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647"/>
      </w:tblGrid>
      <w:tr w:rsidR="002A7E11" w:rsidRPr="00B27030" w14:paraId="53ACC6EA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95B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D66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C67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Pr="00C67C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2A7E11" w:rsidRPr="00B27030" w14:paraId="629FB64C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614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34B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การบริหารจัดการด้านการเงินการคลังสุขภาพ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A7E11" w:rsidRPr="00B27030" w14:paraId="65A5665C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857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635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โครงการลดความเหลื่อมล้ำของ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</w:t>
            </w:r>
          </w:p>
        </w:tc>
      </w:tr>
      <w:tr w:rsidR="002A7E11" w:rsidRPr="00B27030" w14:paraId="4F450660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FBA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F00D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2A7E11" w:rsidRPr="00B27030" w14:paraId="3F2088C2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132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95B" w14:textId="3AAA0CA0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24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ความแตกต่างการใช้สิทธิ เมื่อไปใช้บริการผู้ป่วยในของผู้มีสิทธิในระบบหลักประกันสุขภาพถ้วนหน้า (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compliance rate)</w:t>
            </w:r>
          </w:p>
        </w:tc>
      </w:tr>
      <w:tr w:rsidR="002A7E11" w:rsidRPr="00B27030" w14:paraId="49400C6C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601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1CD" w14:textId="77777777" w:rsidR="002A7E11" w:rsidRPr="00B27030" w:rsidRDefault="002A7E11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อัตราการใช้สิทธิ (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Compliance Rate : CR)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การใช้สิทธิของผู้มีสิทธิใน 3 ระบบหลัก ได้แก่ ระบบหลักประกันสุขภาพแห่งชาติ ระบบประกันสังคม และระบบสวัสดิการรักษาพยาบาลข้าราชการ เมื่อเข้ารับ</w:t>
            </w:r>
            <w:r w:rsidRPr="00B2703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บริการแบบผู้ป่วยใน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เทียบกับผู้ที่ใช้บริการแบบผู้ป่วยในที่มีสิทธิในระบบนั้น ๆ  จากการสำรวจภายในช่วงเวลาที่กำหนด</w:t>
            </w:r>
          </w:p>
          <w:p w14:paraId="79FF8C5A" w14:textId="77777777" w:rsidR="002A7E11" w:rsidRPr="00B27030" w:rsidRDefault="002A7E11" w:rsidP="005D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ความแตกต่างอัตราการใช้สิทธิ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 ค่าเฉลี่ยของความแตกต่างอัตราการใช้สิทธิใน</w:t>
            </w:r>
          </w:p>
          <w:p w14:paraId="5BB85274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แต่ละระบบ เทียบกับ อัตราการใช้สิทธิภาพรวมของทั้ง 3 ระบบ</w:t>
            </w:r>
          </w:p>
        </w:tc>
      </w:tr>
      <w:tr w:rsidR="002A7E11" w:rsidRPr="00B27030" w14:paraId="06B0FE3F" w14:textId="77777777" w:rsidTr="005D7544">
        <w:trPr>
          <w:trHeight w:val="187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4BC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9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66"/>
              <w:gridCol w:w="1980"/>
              <w:gridCol w:w="1985"/>
              <w:gridCol w:w="1984"/>
              <w:gridCol w:w="1985"/>
            </w:tblGrid>
            <w:tr w:rsidR="002A7E11" w:rsidRPr="00B27030" w14:paraId="05CD3763" w14:textId="77777777" w:rsidTr="005D7544">
              <w:trPr>
                <w:jc w:val="center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0208D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D62F1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9875A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A4C54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F1B0A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2A7E11" w:rsidRPr="00B27030" w14:paraId="47F90DFA" w14:textId="77777777" w:rsidTr="005D7544">
              <w:trPr>
                <w:trHeight w:val="1024"/>
                <w:jc w:val="center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281E5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22CDF91F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AE650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32C272EA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F4B67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0DBCAACD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14208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577EF24A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1E25D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7AF5EFAF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3899FDF9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7E11" w:rsidRPr="00B27030" w14:paraId="2795F31C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09F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445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เพื่อลดความเหลื่อมล้ำในการใช้สิทธิของแต่ละระบบหลักประกันสุขภาพภาครัฐ </w:t>
            </w:r>
          </w:p>
        </w:tc>
      </w:tr>
      <w:tr w:rsidR="002A7E11" w:rsidRPr="00B27030" w14:paraId="730A6F58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D0F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1A8" w14:textId="77777777" w:rsidR="002A7E11" w:rsidRPr="00B27030" w:rsidRDefault="002A7E11" w:rsidP="005D7544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ประชากรผู้มีสิทธิระบบหลักประกันสุขภาพภาครัฐ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ระบบหลัก ได้แก่</w:t>
            </w:r>
          </w:p>
          <w:p w14:paraId="2F80BF44" w14:textId="77777777" w:rsidR="002A7E11" w:rsidRPr="00B27030" w:rsidRDefault="002A7E11" w:rsidP="002A7E11">
            <w:pPr>
              <w:numPr>
                <w:ilvl w:val="0"/>
                <w:numId w:val="1"/>
              </w:num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ระบบหลักประกันสุขภาพแห่งชาติ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(UCS)</w:t>
            </w:r>
          </w:p>
          <w:p w14:paraId="7936673F" w14:textId="77777777" w:rsidR="002A7E11" w:rsidRPr="00B27030" w:rsidRDefault="002A7E11" w:rsidP="002A7E11">
            <w:pPr>
              <w:numPr>
                <w:ilvl w:val="0"/>
                <w:numId w:val="1"/>
              </w:num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(SSS)</w:t>
            </w:r>
          </w:p>
          <w:p w14:paraId="3723CA08" w14:textId="77777777" w:rsidR="002A7E11" w:rsidRPr="00B27030" w:rsidRDefault="002A7E11" w:rsidP="002A7E11">
            <w:pPr>
              <w:numPr>
                <w:ilvl w:val="0"/>
                <w:numId w:val="1"/>
              </w:num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ระบบสวัสดิการรักษาพยาบาลข้าราชการ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(CSMBS)</w:t>
            </w:r>
          </w:p>
        </w:tc>
      </w:tr>
      <w:tr w:rsidR="002A7E11" w:rsidRPr="00B27030" w14:paraId="11BBDEC6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605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31E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ผลการสำรวจอนามัยและสวัสดิการ (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Health Welfare Survey)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โดยสำนักงานสถิติแห่งชาติ   (สำรวจทุก 2 ปีคู่  ได้ผลการวิเคราะห์ในปีถัดไป เช่น ผลสำรวจฯ ในปี 2564 จะรายงานในปี 2565 และ 2566 ผลสำรวจในปี 2566 จะรายงานในปี 2567 และ 2568) </w:t>
            </w:r>
          </w:p>
        </w:tc>
      </w:tr>
      <w:tr w:rsidR="002A7E11" w:rsidRPr="00B27030" w14:paraId="6865D882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03C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161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สำรวจอนามัยและสวัสดิการ (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Health Welfare Survey)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โดยสำนักงานสถิติแห่งชาติ   </w:t>
            </w:r>
          </w:p>
          <w:p w14:paraId="08420927" w14:textId="77777777" w:rsidR="002A7E11" w:rsidRPr="00B27030" w:rsidRDefault="002A7E11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วิเคราะห์โดย มูลนิธิเพื่อการพัฒนานโยบายสุขภาพระหว่างประเทศ</w:t>
            </w:r>
          </w:p>
        </w:tc>
      </w:tr>
      <w:tr w:rsidR="002A7E11" w:rsidRPr="00B27030" w14:paraId="74864893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E09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DF2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1.1 อัตราการใช้สิทธิเมื่อไปใช้บริการผู้ป่วยในของ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ระบบหลักประกันสุขภาพแห่งชาติ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(UCS)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CR-UCS</w:t>
            </w:r>
          </w:p>
          <w:p w14:paraId="79771C1C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1.2 อัตราการใช้สิทธิเมื่อไปใช้บริการผู้ป่วยในของ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(SSS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):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CR-SSS</w:t>
            </w:r>
          </w:p>
          <w:p w14:paraId="697E5E26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1.3 อัตราการใช้สิทธิเมื่อไปใช้บริการผู้ป่วยในของ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ระบบสวัสดิการรักษาพยาบาลข้าราชการ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(CSMBS)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CR-CSMBS</w:t>
            </w:r>
          </w:p>
          <w:p w14:paraId="2FEEBAF0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1.4 อัตราการใช้สิทธิเมื่อไปใช้บริการผู้ป่วยในภาพรวมของทั้ง 3 ระบบ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CR-Total</w:t>
            </w:r>
          </w:p>
        </w:tc>
      </w:tr>
      <w:tr w:rsidR="002A7E11" w:rsidRPr="00B27030" w14:paraId="14C869EC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2DE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50C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ค่าสัมบูรณ์ความแตกต่างอัตราการใช้สิทธิในแต่ละระบบ เทียบกับ อัตราการใช้สิทธิภาพรวมของ 3 ระบบ</w:t>
            </w:r>
          </w:p>
          <w:p w14:paraId="00B7EB09" w14:textId="77777777" w:rsidR="002A7E11" w:rsidRPr="00B27030" w:rsidRDefault="002A7E11" w:rsidP="005D7544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ระบบหลักประกันสุขภาพแห่งชาติ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(UCS):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Absolute Diff (CR-UCS, CR-Total) </w:t>
            </w:r>
          </w:p>
          <w:p w14:paraId="2AC0690D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(SSS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):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Absolute Diff (CR-SSS, CR-Total), </w:t>
            </w:r>
          </w:p>
          <w:p w14:paraId="328AE037" w14:textId="4A47B0CF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ระบบสวัสดิการรักษาพยาบาลข้าราชการ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Absolute Diff (CR-CSMBS, CR-Total)</w:t>
            </w:r>
          </w:p>
        </w:tc>
      </w:tr>
      <w:tr w:rsidR="002A7E11" w:rsidRPr="00B27030" w14:paraId="68706A54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CF3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00A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ค่าเฉลี่ยของ ค่าสัมบูรณ์ความแตกต่างอัตราการใช้สิทธิในแต่ละระบบ เทียบกับ อัตราการใช้สิทธิภาพรวมของ 3 ระบบ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51FD850D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ค่าเฉลี่ย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{ Absolute Diff (CR-UCS, CR-Total) , Absolute Diff (CR-SSS, CR-Total), </w:t>
            </w:r>
          </w:p>
          <w:p w14:paraId="05E62043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Absolute Diff (CR-CSMBS, CR-Total) }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2A7E11" w:rsidRPr="00B27030" w14:paraId="43B9A582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700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6B6" w14:textId="77777777" w:rsidR="002A7E11" w:rsidRPr="00B27030" w:rsidRDefault="002A7E11" w:rsidP="002A7E11">
            <w:pPr>
              <w:pStyle w:val="a3"/>
              <w:numPr>
                <w:ilvl w:val="1"/>
                <w:numId w:val="2"/>
              </w:num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จำนวนครั้งการใช้บริการผู้ป่วยใน ระบบหลักประกันสุขภาพแห่งชาติ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(UCS):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UR-IP-UCS</w:t>
            </w:r>
          </w:p>
          <w:p w14:paraId="6FB5AA8B" w14:textId="77777777" w:rsidR="002A7E11" w:rsidRPr="00B27030" w:rsidRDefault="002A7E11" w:rsidP="005D7544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4.2 จำนวนครั้งการใช้บริการผู้ป่วยใน ระบบประกันสังคม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(SSS):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UR-IP-SSS</w:t>
            </w:r>
          </w:p>
          <w:p w14:paraId="275C7BF3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4.3 จำนวนครั้งการใช้บริการผู้ป่วยใน ระบบสวัสดิการรักษาพยาบาลข้าราชการ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(CSMBS): </w:t>
            </w:r>
          </w:p>
          <w:p w14:paraId="220BF105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</w:p>
          <w:p w14:paraId="3F2A1B31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4.4 ผลรวมจำนวนครั้งการใช้บริการผู้ป่วยในของทั้ง 3 ระบบ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ผลรวม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{ UR-IP-UCS , </w:t>
            </w:r>
          </w:p>
          <w:p w14:paraId="4D62007D" w14:textId="77777777" w:rsidR="002A7E11" w:rsidRPr="00B27030" w:rsidRDefault="002A7E11" w:rsidP="005D7544">
            <w:pPr>
              <w:rPr>
                <w:rFonts w:ascii="TH SarabunPSK" w:hAnsi="TH SarabunPSK" w:cs="TH SarabunPSK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UR-IP-SSS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,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}</w:t>
            </w:r>
          </w:p>
        </w:tc>
      </w:tr>
      <w:tr w:rsidR="002A7E11" w:rsidRPr="00B27030" w14:paraId="69F4D7F3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DDC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E66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ค่าเฉลี่ย ของค่าสัมบูรณ์ความแตกต่างอัตราการใช้สิทธิในแต่ละระบบ เทียบกับ อัตราการใช้สิทธิภาพรวมของ 3 ระบบ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ผลรวมจำนวนครั้งการใช้บริการผู้ป่วยในของทั้ง 3 ระบบ</w:t>
            </w:r>
          </w:p>
          <w:p w14:paraId="74D721D9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{ Absolute Diff (CR-UCS, CR-Total) , Absolute Diff (CR-SSS, CR-Total), </w:t>
            </w:r>
          </w:p>
          <w:p w14:paraId="7C3A7704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Absolute Diff (CR-CSMBS, CR-Total) } *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{ UR-IP-UCS , UR-IP-SSS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,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}</w:t>
            </w:r>
          </w:p>
        </w:tc>
      </w:tr>
      <w:tr w:rsidR="002A7E11" w:rsidRPr="00B27030" w14:paraId="53F4D5D8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D16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FD7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สิ้นปีงบประมาณ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A7E11" w:rsidRPr="00B27030" w14:paraId="7644D89D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774" w:type="dxa"/>
            <w:gridSpan w:val="2"/>
          </w:tcPr>
          <w:p w14:paraId="72BC9808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48215F92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A7E11" w:rsidRPr="00B27030" w14:paraId="111945B5" w14:textId="77777777" w:rsidTr="005D7544">
              <w:tc>
                <w:tcPr>
                  <w:tcW w:w="2405" w:type="dxa"/>
                  <w:shd w:val="clear" w:color="auto" w:fill="auto"/>
                </w:tcPr>
                <w:p w14:paraId="435C36D6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3B07E91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4F45DCF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BFC5F0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2A7E11" w:rsidRPr="00B27030" w14:paraId="187F647A" w14:textId="77777777" w:rsidTr="005D7544">
              <w:tc>
                <w:tcPr>
                  <w:tcW w:w="2405" w:type="dxa"/>
                  <w:shd w:val="clear" w:color="auto" w:fill="auto"/>
                </w:tcPr>
                <w:p w14:paraId="1193E91A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6254B2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583117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F602614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56A1CE97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6A3E6C31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985C3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1D949C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DAE76F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ED6118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ี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A7E11" w:rsidRPr="00B27030" w14:paraId="5718239D" w14:textId="77777777" w:rsidTr="005D7544">
              <w:tc>
                <w:tcPr>
                  <w:tcW w:w="2405" w:type="dxa"/>
                  <w:shd w:val="clear" w:color="auto" w:fill="auto"/>
                </w:tcPr>
                <w:p w14:paraId="33B2B268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730DB4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E1AEFE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6034919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2A7E11" w:rsidRPr="00B27030" w14:paraId="6B42C007" w14:textId="77777777" w:rsidTr="005D7544">
              <w:tc>
                <w:tcPr>
                  <w:tcW w:w="2405" w:type="dxa"/>
                  <w:shd w:val="clear" w:color="auto" w:fill="auto"/>
                </w:tcPr>
                <w:p w14:paraId="541B2E94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D6B6DD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32009F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4EA06A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756CD560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7ACDCBFE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17CE6D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570EE0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E29B11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3A009" w14:textId="7777777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A7E11" w:rsidRPr="00B27030" w14:paraId="35784BE8" w14:textId="77777777" w:rsidTr="005D7544">
              <w:tc>
                <w:tcPr>
                  <w:tcW w:w="2405" w:type="dxa"/>
                  <w:shd w:val="clear" w:color="auto" w:fill="auto"/>
                </w:tcPr>
                <w:p w14:paraId="0EFF5057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3B9CFA0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A5F2BE8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2423A4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2A7E11" w:rsidRPr="00B27030" w14:paraId="22409DE9" w14:textId="77777777" w:rsidTr="005D7544">
              <w:tc>
                <w:tcPr>
                  <w:tcW w:w="2405" w:type="dxa"/>
                  <w:shd w:val="clear" w:color="auto" w:fill="auto"/>
                </w:tcPr>
                <w:p w14:paraId="6304CA89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DAE002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CD07854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A512EC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1BD3AA7F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06E7C461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736B7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B06ADF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88EE7C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F6A9F8" w14:textId="1F00C4C1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A7E11" w:rsidRPr="00B27030" w14:paraId="00AF5F3A" w14:textId="77777777" w:rsidTr="005D7544">
              <w:tc>
                <w:tcPr>
                  <w:tcW w:w="2405" w:type="dxa"/>
                  <w:shd w:val="clear" w:color="auto" w:fill="auto"/>
                </w:tcPr>
                <w:p w14:paraId="48E35D05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745F0F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C6F9EE9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1303008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2A7E11" w:rsidRPr="00B27030" w14:paraId="60389923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2E4F003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3D888EC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5097EE8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565475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22F305F7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7657CDB2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7B1AC7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5F3D56" w14:textId="3B56E418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793FF8" w14:textId="77777777" w:rsidR="002A7E11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4C74D1" w14:textId="3EA3AE37" w:rsidR="002A7E11" w:rsidRPr="00B27030" w:rsidRDefault="002A7E11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A7E11" w:rsidRPr="00B27030" w14:paraId="25F9B7E3" w14:textId="77777777" w:rsidTr="005D7544">
              <w:tc>
                <w:tcPr>
                  <w:tcW w:w="2405" w:type="dxa"/>
                  <w:shd w:val="clear" w:color="auto" w:fill="auto"/>
                </w:tcPr>
                <w:p w14:paraId="2B2A5888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29334BF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45B46F9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BE9227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2A7E11" w:rsidRPr="00B27030" w14:paraId="24255C5A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8105182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513E476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303CA4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9314C7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0590EECA" w14:textId="77777777" w:rsidR="002A7E11" w:rsidRPr="00B27030" w:rsidRDefault="002A7E11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4854BF89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A7E11" w:rsidRPr="00B27030" w14:paraId="1770E4B5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3D0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83E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อัตรา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ความแตกต่างการใช้สิทธิ เมื่อไปใช้บริการผู้ป่วยในของผู้มีสิทธิในระบบหลักประกันสุขภาพถ้วนหน้า (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compliance rate)</w:t>
            </w:r>
          </w:p>
          <w:p w14:paraId="2C4D78A8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{ Absolute Diff (CR-UCS, CR-Total) , Absolute Diff (CR-SSS, CR-Total), </w:t>
            </w:r>
          </w:p>
          <w:p w14:paraId="331A9F79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Absolute Diff (CR-CSMBS, CR-Total) }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&lt;=1.5%</w:t>
            </w:r>
          </w:p>
          <w:p w14:paraId="1F64A1A7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จำนวนครั้ง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ความแตกต่างการใช้สิทธิ เมื่อไปใช้บริการผู้ป่วยในของผู้มีสิทธิในระบบหลักประกันสุขภาพถ้วนหน้า</w:t>
            </w:r>
          </w:p>
          <w:p w14:paraId="729A3C16" w14:textId="77777777" w:rsidR="002A7E11" w:rsidRPr="00B27030" w:rsidRDefault="002A7E11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{ Absolute Diff (CR-UCS, CR-Total) , Absolute Diff (CR-SSS, CR-Total), </w:t>
            </w:r>
          </w:p>
          <w:p w14:paraId="22000F94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Absolute Diff (CR-CSMBS, CR-Total) } *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{ UR-IP-UCS , UR-IP-SSS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,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}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76276B5" w14:textId="77777777" w:rsidR="002A7E11" w:rsidRPr="00B27030" w:rsidRDefault="002A7E11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&lt;=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112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800 ครั้ง</w:t>
            </w:r>
          </w:p>
        </w:tc>
      </w:tr>
      <w:tr w:rsidR="002A7E11" w:rsidRPr="00B27030" w14:paraId="63CFD8D5" w14:textId="77777777" w:rsidTr="005D7544">
        <w:trPr>
          <w:trHeight w:val="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D68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DD3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A7E11" w:rsidRPr="00B27030" w14:paraId="445BA5F1" w14:textId="77777777" w:rsidTr="005D7544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3C6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817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9264" behindDoc="0" locked="0" layoutInCell="1" allowOverlap="1" wp14:anchorId="7E42C0C2" wp14:editId="61E9CAF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146685</wp:posOffset>
                  </wp:positionV>
                  <wp:extent cx="5088255" cy="2624667"/>
                  <wp:effectExtent l="0" t="0" r="0" b="4445"/>
                  <wp:wrapNone/>
                  <wp:docPr id="1" name="Picture 1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255" cy="262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F776EE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29A7ABB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7B630B8E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21BF4C90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42E8F22D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7D9F7538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960F37B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4769A58D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3B00F355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2E83C6F1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1C3199BF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0CA11FC7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47D069F9" w14:textId="77777777" w:rsidR="002A7E11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35E3E4CB" w14:textId="1C4CC28D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รายการ1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รายการ2</w:t>
            </w:r>
          </w:p>
          <w:tbl>
            <w:tblPr>
              <w:tblW w:w="8043" w:type="dxa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847"/>
              <w:gridCol w:w="850"/>
              <w:gridCol w:w="851"/>
              <w:gridCol w:w="283"/>
              <w:gridCol w:w="1989"/>
              <w:gridCol w:w="709"/>
              <w:gridCol w:w="709"/>
              <w:gridCol w:w="708"/>
            </w:tblGrid>
            <w:tr w:rsidR="002A7E11" w:rsidRPr="00B27030" w14:paraId="451559A6" w14:textId="77777777" w:rsidTr="005D7544">
              <w:trPr>
                <w:trHeight w:val="48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D0043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8FCCE1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3929B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C1DFF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FE7A9BC" w14:textId="77777777" w:rsidR="002A7E11" w:rsidRPr="00B27030" w:rsidRDefault="002A7E11" w:rsidP="005D7544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772EE" w14:textId="77777777" w:rsidR="002A7E11" w:rsidRPr="00B27030" w:rsidRDefault="002A7E11" w:rsidP="005D7544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อัตราร้อยละ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0E1EF" w14:textId="77777777" w:rsidR="002A7E11" w:rsidRPr="00B27030" w:rsidRDefault="002A7E11" w:rsidP="005D7544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886FD" w14:textId="77777777" w:rsidR="002A7E11" w:rsidRPr="00B27030" w:rsidRDefault="002A7E11" w:rsidP="005D7544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F405E" w14:textId="77777777" w:rsidR="002A7E11" w:rsidRPr="00B27030" w:rsidRDefault="002A7E11" w:rsidP="005D7544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</w:tr>
            <w:tr w:rsidR="002A7E11" w:rsidRPr="00B27030" w14:paraId="44C00370" w14:textId="77777777" w:rsidTr="005D7544">
              <w:trPr>
                <w:trHeight w:val="486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5F1D06C0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CR-UCS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8DE98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85.26%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06E2C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85.26%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F58B0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88.49%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EA3574" w14:textId="77777777" w:rsidR="002A7E11" w:rsidRPr="00B27030" w:rsidRDefault="002A7E11" w:rsidP="005D7544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4114AA1" w14:textId="77777777" w:rsidR="002A7E11" w:rsidRPr="00B27030" w:rsidRDefault="002A7E11" w:rsidP="005D7544">
                  <w:pPr>
                    <w:pStyle w:val="1"/>
                    <w:ind w:left="-106" w:right="-128"/>
                  </w:pPr>
                  <w:r w:rsidRPr="00B27030">
                    <w:t xml:space="preserve">Absolute Diff </w:t>
                  </w:r>
                </w:p>
                <w:p w14:paraId="1668D1C4" w14:textId="77777777" w:rsidR="002A7E11" w:rsidRPr="00B27030" w:rsidRDefault="002A7E11" w:rsidP="005D7544">
                  <w:pPr>
                    <w:pStyle w:val="1"/>
                    <w:ind w:left="-106" w:right="-128"/>
                  </w:pPr>
                  <w:r w:rsidRPr="00B27030">
                    <w:t>(CR-UCS, CR-total)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411EC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0.89%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07865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0.89%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77AD5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0.23%</w:t>
                  </w:r>
                </w:p>
              </w:tc>
            </w:tr>
            <w:tr w:rsidR="002A7E11" w:rsidRPr="00B27030" w14:paraId="53F02BA6" w14:textId="77777777" w:rsidTr="005D7544">
              <w:trPr>
                <w:trHeight w:val="48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</w:tcPr>
                <w:p w14:paraId="1550B329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CR-SSS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5ECB5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87.36%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6BA2B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87.36%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0B200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90.66%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9948C" w14:textId="77777777" w:rsidR="002A7E11" w:rsidRPr="00B27030" w:rsidRDefault="002A7E11" w:rsidP="005D7544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824A417" w14:textId="77777777" w:rsidR="002A7E11" w:rsidRPr="00B27030" w:rsidRDefault="002A7E11" w:rsidP="005D7544">
                  <w:pPr>
                    <w:pStyle w:val="1"/>
                    <w:tabs>
                      <w:tab w:val="left" w:pos="1028"/>
                    </w:tabs>
                    <w:ind w:left="-106" w:right="-128"/>
                  </w:pPr>
                  <w:r w:rsidRPr="00B27030">
                    <w:t xml:space="preserve">Absolute Diff </w:t>
                  </w:r>
                </w:p>
                <w:p w14:paraId="70B7C91D" w14:textId="77777777" w:rsidR="002A7E11" w:rsidRPr="00B27030" w:rsidRDefault="002A7E11" w:rsidP="005D7544">
                  <w:pPr>
                    <w:pStyle w:val="1"/>
                    <w:ind w:left="-106" w:right="-128"/>
                  </w:pPr>
                  <w:r w:rsidRPr="00B27030">
                    <w:t>(CR-SSS, CR-total)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B57AB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1.21%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F17F5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1.21%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EDDD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1.94%</w:t>
                  </w:r>
                </w:p>
              </w:tc>
            </w:tr>
            <w:tr w:rsidR="002A7E11" w:rsidRPr="00B27030" w14:paraId="04039F5E" w14:textId="77777777" w:rsidTr="005D7544">
              <w:trPr>
                <w:trHeight w:val="73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</w:tcPr>
                <w:p w14:paraId="3FC75C84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CR-CSMBS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50C4B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92.34%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57901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92.34%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FFA73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87.05%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57D483" w14:textId="77777777" w:rsidR="002A7E11" w:rsidRPr="00B27030" w:rsidRDefault="002A7E11" w:rsidP="005D7544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04806B0D" w14:textId="77777777" w:rsidR="002A7E11" w:rsidRPr="00B27030" w:rsidRDefault="002A7E11" w:rsidP="005D7544">
                  <w:pPr>
                    <w:pStyle w:val="1"/>
                    <w:ind w:left="-106" w:right="-128"/>
                  </w:pPr>
                  <w:r w:rsidRPr="00B27030">
                    <w:t xml:space="preserve">Absolute Diff </w:t>
                  </w:r>
                </w:p>
                <w:p w14:paraId="4D9793CF" w14:textId="77777777" w:rsidR="002A7E11" w:rsidRPr="00B27030" w:rsidRDefault="002A7E11" w:rsidP="005D7544">
                  <w:pPr>
                    <w:pStyle w:val="1"/>
                    <w:ind w:left="-106" w:right="-128"/>
                  </w:pPr>
                  <w:r w:rsidRPr="00B27030">
                    <w:t xml:space="preserve"> (CR-CSMBS, CR-total)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E4DFB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6.19%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27198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6.19%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CC522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1.67%</w:t>
                  </w:r>
                </w:p>
              </w:tc>
            </w:tr>
            <w:tr w:rsidR="002A7E11" w:rsidRPr="00B27030" w14:paraId="1F849A27" w14:textId="77777777" w:rsidTr="005D7544">
              <w:trPr>
                <w:trHeight w:val="426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1A058FD9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CR-Total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C423C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86.15%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5DFCB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86.15%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77372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88.72%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74AA44" w14:textId="77777777" w:rsidR="002A7E11" w:rsidRPr="00B27030" w:rsidRDefault="002A7E11" w:rsidP="005D7544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B4C1FA" w14:textId="77777777" w:rsidR="002A7E11" w:rsidRPr="00B27030" w:rsidRDefault="002A7E11" w:rsidP="005D7544">
                  <w:pPr>
                    <w:pStyle w:val="1"/>
                    <w:ind w:left="-106" w:right="-128"/>
                    <w:jc w:val="left"/>
                    <w:rPr>
                      <w:b/>
                      <w:bCs/>
                      <w:cs/>
                    </w:rPr>
                  </w:pPr>
                  <w:r w:rsidRPr="00B27030">
                    <w:rPr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27030"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>รายการ3</w:t>
                  </w:r>
                  <w:r w:rsidRPr="00B27030">
                    <w:rPr>
                      <w:b/>
                      <w:bCs/>
                      <w:cs/>
                    </w:rPr>
                    <w:t xml:space="preserve">   ค่าเฉลี่ย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2827467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2.76%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41B8726D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2.76%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5C0AA5B9" w14:textId="77777777" w:rsidR="002A7E11" w:rsidRPr="00B27030" w:rsidRDefault="002A7E11" w:rsidP="005D7544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1.28%</w:t>
                  </w:r>
                </w:p>
              </w:tc>
            </w:tr>
          </w:tbl>
          <w:p w14:paraId="3D1A8BE1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รายการ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4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    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580"/>
              <w:gridCol w:w="1372"/>
              <w:gridCol w:w="1372"/>
            </w:tblGrid>
            <w:tr w:rsidR="002A7E11" w:rsidRPr="00B27030" w14:paraId="777D1E58" w14:textId="77777777" w:rsidTr="005D7544">
              <w:trPr>
                <w:jc w:val="center"/>
              </w:trPr>
              <w:tc>
                <w:tcPr>
                  <w:tcW w:w="1623" w:type="dxa"/>
                  <w:vMerge w:val="restart"/>
                  <w:shd w:val="clear" w:color="auto" w:fill="DEEAF6" w:themeFill="accent5" w:themeFillTint="33"/>
                </w:tcPr>
                <w:p w14:paraId="3E751C0B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จำนวนครั้ง</w:t>
                  </w:r>
                </w:p>
              </w:tc>
              <w:tc>
                <w:tcPr>
                  <w:tcW w:w="4324" w:type="dxa"/>
                  <w:gridSpan w:val="3"/>
                </w:tcPr>
                <w:p w14:paraId="2DC19BA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2A7E11" w:rsidRPr="00B27030" w14:paraId="7752DEFB" w14:textId="77777777" w:rsidTr="005D7544">
              <w:trPr>
                <w:jc w:val="center"/>
              </w:trPr>
              <w:tc>
                <w:tcPr>
                  <w:tcW w:w="1623" w:type="dxa"/>
                  <w:vMerge/>
                  <w:shd w:val="clear" w:color="auto" w:fill="DEEAF6" w:themeFill="accent5" w:themeFillTint="33"/>
                </w:tcPr>
                <w:p w14:paraId="16021D84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6A331B0E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45A1DA94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6D4B2838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2A7E11" w:rsidRPr="00B27030" w14:paraId="6E46333B" w14:textId="77777777" w:rsidTr="005D7544">
              <w:trPr>
                <w:jc w:val="center"/>
              </w:trPr>
              <w:tc>
                <w:tcPr>
                  <w:tcW w:w="1623" w:type="dxa"/>
                  <w:shd w:val="clear" w:color="auto" w:fill="DEEAF6" w:themeFill="accent5" w:themeFillTint="33"/>
                </w:tcPr>
                <w:p w14:paraId="4141401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UR-IP_UCS</w:t>
                  </w:r>
                </w:p>
              </w:tc>
              <w:tc>
                <w:tcPr>
                  <w:tcW w:w="1580" w:type="dxa"/>
                </w:tcPr>
                <w:p w14:paraId="7F448466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6,299,512</w:t>
                  </w:r>
                </w:p>
              </w:tc>
              <w:tc>
                <w:tcPr>
                  <w:tcW w:w="1372" w:type="dxa"/>
                  <w:vAlign w:val="bottom"/>
                </w:tcPr>
                <w:p w14:paraId="0298394A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5,853,006</w:t>
                  </w:r>
                </w:p>
              </w:tc>
              <w:tc>
                <w:tcPr>
                  <w:tcW w:w="1372" w:type="dxa"/>
                </w:tcPr>
                <w:p w14:paraId="24DA85A8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5,754,638</w:t>
                  </w:r>
                </w:p>
              </w:tc>
            </w:tr>
            <w:tr w:rsidR="002A7E11" w:rsidRPr="00B27030" w14:paraId="1D218B7D" w14:textId="77777777" w:rsidTr="005D7544">
              <w:trPr>
                <w:jc w:val="center"/>
              </w:trPr>
              <w:tc>
                <w:tcPr>
                  <w:tcW w:w="1623" w:type="dxa"/>
                  <w:shd w:val="clear" w:color="auto" w:fill="DEEAF6" w:themeFill="accent5" w:themeFillTint="33"/>
                </w:tcPr>
                <w:p w14:paraId="16284DEE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UR-IP-SSS</w:t>
                  </w:r>
                </w:p>
              </w:tc>
              <w:tc>
                <w:tcPr>
                  <w:tcW w:w="1580" w:type="dxa"/>
                </w:tcPr>
                <w:p w14:paraId="234261BA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868,358</w:t>
                  </w:r>
                </w:p>
              </w:tc>
              <w:tc>
                <w:tcPr>
                  <w:tcW w:w="1372" w:type="dxa"/>
                  <w:vAlign w:val="bottom"/>
                </w:tcPr>
                <w:p w14:paraId="44ABF43D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811,317</w:t>
                  </w:r>
                </w:p>
              </w:tc>
              <w:tc>
                <w:tcPr>
                  <w:tcW w:w="1372" w:type="dxa"/>
                </w:tcPr>
                <w:p w14:paraId="13C58F92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811,317</w:t>
                  </w:r>
                </w:p>
              </w:tc>
            </w:tr>
            <w:tr w:rsidR="002A7E11" w:rsidRPr="00B27030" w14:paraId="11D2141F" w14:textId="77777777" w:rsidTr="005D7544">
              <w:trPr>
                <w:jc w:val="center"/>
              </w:trPr>
              <w:tc>
                <w:tcPr>
                  <w:tcW w:w="1623" w:type="dxa"/>
                  <w:shd w:val="clear" w:color="auto" w:fill="DEEAF6" w:themeFill="accent5" w:themeFillTint="33"/>
                </w:tcPr>
                <w:p w14:paraId="2AF0FDC6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UR-IP-CSMBS</w:t>
                  </w:r>
                </w:p>
              </w:tc>
              <w:tc>
                <w:tcPr>
                  <w:tcW w:w="1580" w:type="dxa"/>
                </w:tcPr>
                <w:p w14:paraId="7A4453B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790,765</w:t>
                  </w:r>
                </w:p>
              </w:tc>
              <w:tc>
                <w:tcPr>
                  <w:tcW w:w="1372" w:type="dxa"/>
                  <w:vAlign w:val="bottom"/>
                </w:tcPr>
                <w:p w14:paraId="2A4C9BED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745,991</w:t>
                  </w:r>
                </w:p>
              </w:tc>
              <w:tc>
                <w:tcPr>
                  <w:tcW w:w="1372" w:type="dxa"/>
                </w:tcPr>
                <w:p w14:paraId="5806A418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704,178</w:t>
                  </w:r>
                </w:p>
              </w:tc>
            </w:tr>
            <w:tr w:rsidR="002A7E11" w:rsidRPr="00B27030" w14:paraId="0E1C5976" w14:textId="77777777" w:rsidTr="005D7544">
              <w:trPr>
                <w:jc w:val="center"/>
              </w:trPr>
              <w:tc>
                <w:tcPr>
                  <w:tcW w:w="1623" w:type="dxa"/>
                  <w:shd w:val="clear" w:color="auto" w:fill="DEEAF6" w:themeFill="accent5" w:themeFillTint="33"/>
                </w:tcPr>
                <w:p w14:paraId="435AB63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UR-IP-Total</w:t>
                  </w:r>
                </w:p>
              </w:tc>
              <w:tc>
                <w:tcPr>
                  <w:tcW w:w="1580" w:type="dxa"/>
                  <w:shd w:val="clear" w:color="auto" w:fill="DEEAF6" w:themeFill="accent5" w:themeFillTint="33"/>
                </w:tcPr>
                <w:p w14:paraId="0A0D245D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7,958,635</w:t>
                  </w:r>
                </w:p>
              </w:tc>
              <w:tc>
                <w:tcPr>
                  <w:tcW w:w="1372" w:type="dxa"/>
                  <w:shd w:val="clear" w:color="auto" w:fill="DEEAF6" w:themeFill="accent5" w:themeFillTint="33"/>
                  <w:vAlign w:val="bottom"/>
                </w:tcPr>
                <w:p w14:paraId="3538C918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7,410,314</w:t>
                  </w:r>
                </w:p>
              </w:tc>
              <w:tc>
                <w:tcPr>
                  <w:tcW w:w="1372" w:type="dxa"/>
                  <w:shd w:val="clear" w:color="auto" w:fill="DEEAF6" w:themeFill="accent5" w:themeFillTint="33"/>
                </w:tcPr>
                <w:p w14:paraId="5E87783B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7,270,133</w:t>
                  </w:r>
                </w:p>
              </w:tc>
            </w:tr>
          </w:tbl>
          <w:p w14:paraId="70A0B82A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รายการ 5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      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1134"/>
              <w:gridCol w:w="1134"/>
              <w:gridCol w:w="1186"/>
            </w:tblGrid>
            <w:tr w:rsidR="002A7E11" w:rsidRPr="00B27030" w14:paraId="7A5FE26B" w14:textId="77777777" w:rsidTr="005D7544">
              <w:trPr>
                <w:jc w:val="center"/>
              </w:trPr>
              <w:tc>
                <w:tcPr>
                  <w:tcW w:w="3587" w:type="dxa"/>
                  <w:vMerge w:val="restart"/>
                  <w:shd w:val="clear" w:color="auto" w:fill="C5E0B3" w:themeFill="accent6" w:themeFillTint="66"/>
                </w:tcPr>
                <w:p w14:paraId="60C61B3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จำนวนครั้ง</w:t>
                  </w:r>
                </w:p>
              </w:tc>
              <w:tc>
                <w:tcPr>
                  <w:tcW w:w="3454" w:type="dxa"/>
                  <w:gridSpan w:val="3"/>
                </w:tcPr>
                <w:p w14:paraId="2B0F05D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2A7E11" w:rsidRPr="00B27030" w14:paraId="4DC742FA" w14:textId="77777777" w:rsidTr="005D7544">
              <w:trPr>
                <w:jc w:val="center"/>
              </w:trPr>
              <w:tc>
                <w:tcPr>
                  <w:tcW w:w="3587" w:type="dxa"/>
                  <w:vMerge/>
                  <w:shd w:val="clear" w:color="auto" w:fill="C5E0B3" w:themeFill="accent6" w:themeFillTint="66"/>
                </w:tcPr>
                <w:p w14:paraId="4B7E107E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3E4B81B9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14:paraId="71BC68C6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186" w:type="dxa"/>
                </w:tcPr>
                <w:p w14:paraId="640C7A93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2A7E11" w:rsidRPr="00B27030" w14:paraId="5A9434B6" w14:textId="77777777" w:rsidTr="005D7544">
              <w:trPr>
                <w:jc w:val="center"/>
              </w:trPr>
              <w:tc>
                <w:tcPr>
                  <w:tcW w:w="3587" w:type="dxa"/>
                  <w:shd w:val="clear" w:color="auto" w:fill="C5E0B3" w:themeFill="accent6" w:themeFillTint="66"/>
                </w:tcPr>
                <w:p w14:paraId="70614809" w14:textId="77777777" w:rsidR="002A7E11" w:rsidRPr="00B27030" w:rsidRDefault="002A7E11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ค่าเฉลี่ยอัตราความแตกต่างการใช้สิทธิ *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ผลรวมจำนวนครั้งการใช้บริการผู้ป่วยในของทั้ง 3 ระบบ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5F156B9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219,924</w:t>
                  </w:r>
                </w:p>
                <w:p w14:paraId="53CD7677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C5E0B3" w:themeFill="accent6" w:themeFillTint="66"/>
                </w:tcPr>
                <w:p w14:paraId="0C46A1AE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204,772</w:t>
                  </w:r>
                </w:p>
                <w:p w14:paraId="0CB539A6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86" w:type="dxa"/>
                  <w:shd w:val="clear" w:color="auto" w:fill="C5E0B3" w:themeFill="accent6" w:themeFillTint="66"/>
                </w:tcPr>
                <w:p w14:paraId="1F7159F1" w14:textId="77777777" w:rsidR="002A7E11" w:rsidRPr="00B27030" w:rsidRDefault="002A7E11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93,058</w:t>
                  </w:r>
                </w:p>
              </w:tc>
            </w:tr>
          </w:tbl>
          <w:p w14:paraId="02B712DF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7E11" w:rsidRPr="00B27030" w14:paraId="5C80D78D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97C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E1926BD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F73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อมรรัตน์ เงาวะบุญพัฒน์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</w:t>
            </w:r>
          </w:p>
          <w:p w14:paraId="332789A3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061-3985708</w:t>
            </w:r>
          </w:p>
          <w:p w14:paraId="0ED80829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amornrat.n@nhso.go.th</w:t>
            </w:r>
          </w:p>
          <w:p w14:paraId="10BDCD7C" w14:textId="77777777" w:rsidR="002A7E11" w:rsidRPr="00881FAD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สปสช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E11" w:rsidRPr="00B27030" w14:paraId="1938FECB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D54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2BA408F1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ED4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อมรรัตน์ เงาวะบุญพัฒน์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</w:t>
            </w:r>
          </w:p>
          <w:p w14:paraId="13C68D96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061-3985708</w:t>
            </w:r>
          </w:p>
          <w:p w14:paraId="43325C8E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amornrat.n@nhso.go.th</w:t>
            </w:r>
          </w:p>
          <w:p w14:paraId="7E157BBD" w14:textId="77777777" w:rsidR="002A7E11" w:rsidRPr="00881FAD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สปสช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E11" w:rsidRPr="00B27030" w14:paraId="6232864F" w14:textId="77777777" w:rsidTr="005D75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269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69E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อมรรัตน์ เงาวะบุญพัฒน์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</w:t>
            </w:r>
          </w:p>
          <w:p w14:paraId="1839E863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โทรศัพท์ที่ทำงาน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061-3985708</w:t>
            </w:r>
          </w:p>
          <w:p w14:paraId="0094E168" w14:textId="77777777" w:rsidR="002A7E11" w:rsidRPr="00B27030" w:rsidRDefault="002A7E11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โทรสาร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amornrat.n@nhso.go.th</w:t>
            </w:r>
          </w:p>
          <w:p w14:paraId="6A97F22D" w14:textId="77777777" w:rsidR="002A7E11" w:rsidRPr="00881FAD" w:rsidRDefault="002A7E11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สปสช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</w:tbl>
    <w:p w14:paraId="47576176" w14:textId="77777777" w:rsidR="002A7E11" w:rsidRPr="00B27030" w:rsidRDefault="002A7E11" w:rsidP="002A7E11">
      <w:pPr>
        <w:rPr>
          <w:rFonts w:ascii="TH SarabunPSK" w:hAnsi="TH SarabunPSK" w:cs="TH SarabunPSK"/>
        </w:rPr>
      </w:pPr>
    </w:p>
    <w:p w14:paraId="26505C56" w14:textId="77777777" w:rsidR="000C790D" w:rsidRDefault="000C790D" w:rsidP="002A7E11">
      <w:pPr>
        <w:spacing w:after="0"/>
      </w:pPr>
    </w:p>
    <w:sectPr w:rsidR="000C790D" w:rsidSect="00737A8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356"/>
    <w:multiLevelType w:val="hybridMultilevel"/>
    <w:tmpl w:val="D758ED8E"/>
    <w:lvl w:ilvl="0" w:tplc="39B093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6DF"/>
    <w:multiLevelType w:val="multilevel"/>
    <w:tmpl w:val="3690A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9163122">
    <w:abstractNumId w:val="0"/>
  </w:num>
  <w:num w:numId="2" w16cid:durableId="171202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1"/>
    <w:rsid w:val="000C790D"/>
    <w:rsid w:val="002A7E11"/>
    <w:rsid w:val="005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CBB1"/>
  <w15:chartTrackingRefBased/>
  <w15:docId w15:val="{70463CDE-2AE4-45FF-BCBD-3B5F1FA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11"/>
  </w:style>
  <w:style w:type="paragraph" w:styleId="1">
    <w:name w:val="heading 1"/>
    <w:basedOn w:val="a"/>
    <w:next w:val="a"/>
    <w:link w:val="10"/>
    <w:uiPriority w:val="9"/>
    <w:qFormat/>
    <w:rsid w:val="002A7E11"/>
    <w:pPr>
      <w:keepNext/>
      <w:spacing w:after="0" w:line="240" w:lineRule="auto"/>
      <w:jc w:val="center"/>
      <w:outlineLvl w:val="0"/>
    </w:pPr>
    <w:rPr>
      <w:rFonts w:ascii="TH SarabunPSK" w:eastAsia="Times New Roman" w:hAnsi="TH SarabunPSK" w:cs="TH SarabunPSK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E11"/>
    <w:rPr>
      <w:rFonts w:ascii="TH SarabunPSK" w:eastAsia="Times New Roman" w:hAnsi="TH SarabunPSK" w:cs="TH SarabunPSK"/>
      <w:sz w:val="30"/>
      <w:szCs w:val="30"/>
    </w:rPr>
  </w:style>
  <w:style w:type="paragraph" w:styleId="a3">
    <w:name w:val="List Paragraph"/>
    <w:basedOn w:val="a"/>
    <w:uiPriority w:val="34"/>
    <w:qFormat/>
    <w:rsid w:val="002A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2022-12-20T03:46:00Z</dcterms:created>
  <dcterms:modified xsi:type="dcterms:W3CDTF">2022-12-23T04:04:00Z</dcterms:modified>
</cp:coreProperties>
</file>