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541"/>
      </w:tblGrid>
      <w:tr w:rsidR="00173F5F" w:rsidRPr="00173F5F" w14:paraId="76997B5E" w14:textId="77777777" w:rsidTr="00173F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00D34262" w:rsidR="000D4D0A" w:rsidRPr="00173F5F" w:rsidRDefault="00B578B1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173F5F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="00173F5F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173F5F" w:rsidRPr="00173F5F" w14:paraId="7001866F" w14:textId="77777777" w:rsidTr="00173F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6103A794" w:rsidR="000D4D0A" w:rsidRPr="00173F5F" w:rsidRDefault="00482DF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173F5F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อุตสาหกรรมการแพทย์</w:t>
            </w:r>
            <w:r w:rsidR="00007B63"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</w:t>
            </w: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วงจร การท่องเที่ยวเชิงสุขภาพ ความงาม และแพทย์แผนไทย</w:t>
            </w:r>
          </w:p>
        </w:tc>
      </w:tr>
      <w:tr w:rsidR="00173F5F" w:rsidRPr="00173F5F" w14:paraId="7F283784" w14:textId="77777777" w:rsidTr="00173F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3CC5B6C0" w:rsidR="000D4D0A" w:rsidRPr="00173F5F" w:rsidRDefault="00173F5F" w:rsidP="00D03EA2">
            <w:pPr>
              <w:tabs>
                <w:tab w:val="left" w:pos="5040"/>
                <w:tab w:val="left" w:pos="90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D03EA2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482DF4"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พัฒนาการท่องเที่ยวเชิงสุขภาพและการแพทย์</w:t>
            </w:r>
          </w:p>
        </w:tc>
      </w:tr>
      <w:tr w:rsidR="00173F5F" w:rsidRPr="00173F5F" w14:paraId="3FB35392" w14:textId="77777777" w:rsidTr="00173F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173F5F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5B86DE40" w:rsidR="00BA2479" w:rsidRPr="00173F5F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173F5F" w:rsidRPr="00173F5F" w14:paraId="35B0B90A" w14:textId="77777777" w:rsidTr="00173F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173F5F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5F8F1EB7" w:rsidR="000D4D0A" w:rsidRPr="00173F5F" w:rsidRDefault="00173F5F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46. 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ร้อยละของศูนย์เวล</w:t>
            </w:r>
            <w:proofErr w:type="spellStart"/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</w:t>
            </w:r>
            <w:r w:rsidR="00E35049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proofErr w:type="spellEnd"/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Center)/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แหล่งท่องเที่ยวเชิง</w:t>
            </w:r>
            <w:r w:rsidR="00100C80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ที่ได้รับการยกระดับแบบมี</w:t>
            </w:r>
            <w:r w:rsidR="00100C80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ส่วนร่วม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 w:rsidR="00100C80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สร้างสรรค์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ด้านภูมิปัญญาการแพทย์แผนไทย การแพทย์ทางเลือก</w:t>
            </w:r>
            <w:r w:rsidR="008A78B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และสมุนไพร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ให้มีคุณค่าและมูลค่า</w:t>
            </w:r>
            <w:r w:rsidR="00745642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  <w:r w:rsidR="000838CE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</w:p>
        </w:tc>
      </w:tr>
      <w:tr w:rsidR="00173F5F" w:rsidRPr="00173F5F" w14:paraId="4340CF37" w14:textId="77777777" w:rsidTr="00173F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710" w14:textId="77777777" w:rsidR="00173F5F" w:rsidRDefault="00DB45E0" w:rsidP="00DB45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ศูนย์เวล</w:t>
            </w:r>
            <w:proofErr w:type="spellStart"/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Wellness Center)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สถานประกอบการที่ได้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รับรองจากกรมการแพทย์แผนไทยและการแพทย์ทางเลือกให้เป็นศูนย์เวล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ตามประเภทการประเมิน 5 ประเภท ได้แก่ </w:t>
            </w:r>
          </w:p>
          <w:p w14:paraId="381D398E" w14:textId="502915A1" w:rsidR="00DB45E0" w:rsidRPr="00173F5F" w:rsidRDefault="00DB45E0" w:rsidP="00DB45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สถานประกอบการประเภทที่พักนักท่องเที่ยว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ประเภทภัตตาคารหรือร้านอาหาร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ประเภทสถานประกอบการนวดเพื่อสุขภาพ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ประเภทสถานประกอบการสปาเพื่อสุขภาพ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5)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ประเภทสถานพยาบาล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1BECA539" w14:textId="5435CA53" w:rsidR="00DB45E0" w:rsidRPr="00173F5F" w:rsidRDefault="00DB45E0" w:rsidP="00DB45E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แหล่งท่องเที่ยวเชิงสุขภาพ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แหล่งท่องเที่ยว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ที่ผ่านการประเมิน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เกณฑ์การประเมินความพร้อมแหล่งท่องเที่ยวเชิงสุขภาพภูมิปัญญาไทยและสมุนไพร</w:t>
            </w:r>
          </w:p>
          <w:p w14:paraId="0C8AA46A" w14:textId="54D0EDAD" w:rsidR="00E35049" w:rsidRPr="00173F5F" w:rsidRDefault="006C151A" w:rsidP="00D2779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การยกระดับแบบมีส่วนร่วม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การเข้าร่วมกิจกรรม/การประเมินตามเกณฑ์การยกระดับสถานประกอบการ/แหล่งท่องเที่ยวเชิงสุขภาพ ตามเกณฑ์ที่กรมการแพทย์แผนไทยและการแพทย์ทางเลือกร่วมกับเครือข่ายเป็นผู้</w:t>
            </w:r>
            <w:r w:rsidR="001F4B62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กำ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  <w:p w14:paraId="35CAE1AF" w14:textId="6FB359A4" w:rsidR="00991A12" w:rsidRPr="00173F5F" w:rsidRDefault="006C151A" w:rsidP="00DB45E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6139F4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สร้างสรรค์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ด้านภูม</w:t>
            </w:r>
            <w:r w:rsidR="00007B63"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="006139F4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</w:t>
            </w:r>
            <w:r w:rsidR="00FC7424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การแพทย์แผนไทย การแพทย์ทางเลือก และ</w:t>
            </w:r>
            <w:r w:rsidR="00FC7424"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มุนไพร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การสร้างความ</w:t>
            </w:r>
            <w:r w:rsidR="00E35049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 และการแสดงอ</w:t>
            </w:r>
            <w:proofErr w:type="spellStart"/>
            <w:r w:rsidR="00E35049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="00E35049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ลักษณ์ถิ่น วัฒนธรรมชุมชน เพื่อเพิ่ม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มูลค่าบริการและสินค้าจากภูมิปัญญาการแพทย์แผนไทย การแพทย์ทางเลือก และสมุนไพร</w:t>
            </w:r>
            <w:r w:rsidR="007A7ECA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73F5F" w:rsidRPr="00173F5F" w14:paraId="4B5C3116" w14:textId="77777777" w:rsidTr="00173F5F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97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8"/>
              <w:gridCol w:w="1842"/>
              <w:gridCol w:w="1843"/>
              <w:gridCol w:w="2018"/>
              <w:gridCol w:w="2106"/>
            </w:tblGrid>
            <w:tr w:rsidR="00173F5F" w:rsidRPr="00173F5F" w14:paraId="7443801F" w14:textId="0E5C89DA" w:rsidTr="007A7ECA">
              <w:trPr>
                <w:jc w:val="center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173F5F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173F5F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173F5F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173F5F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173F5F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173F5F" w:rsidRPr="00173F5F" w14:paraId="52251B98" w14:textId="0773375D" w:rsidTr="007A7ECA">
              <w:trPr>
                <w:jc w:val="center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3CE577C" w14:textId="77777777" w:rsidR="009F7F5A" w:rsidRPr="00173F5F" w:rsidRDefault="00670B19" w:rsidP="00670B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เพิ่มขึ้น ร้อยละ 2</w:t>
                  </w:r>
                  <w:r w:rsidR="00272314"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0</w:t>
                  </w:r>
                  <w:r w:rsidR="009F7F5A" w:rsidRPr="00173F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67A6C9F5" w14:textId="2F57BBDA" w:rsidR="009F7F5A" w:rsidRPr="00173F5F" w:rsidRDefault="00670B19" w:rsidP="00670B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จากปีที่ผ่า</w:t>
                  </w:r>
                  <w:r w:rsidR="009F7F5A" w:rsidRPr="00173F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</w:t>
                  </w: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</w:t>
                  </w:r>
                </w:p>
                <w:p w14:paraId="1CBDA930" w14:textId="735D9194" w:rsidR="00272314" w:rsidRPr="00173F5F" w:rsidRDefault="00670B19" w:rsidP="00670B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(36 แห่ง)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617AC69" w14:textId="77777777" w:rsidR="009F7F5A" w:rsidRPr="00173F5F" w:rsidRDefault="00670B19" w:rsidP="00670B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5C972D54" w14:textId="049EAB20" w:rsidR="00272314" w:rsidRPr="00173F5F" w:rsidRDefault="00670B19" w:rsidP="00670B1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(43 แห่ง)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F83B499" w14:textId="77777777" w:rsidR="009F7F5A" w:rsidRPr="00173F5F" w:rsidRDefault="00670B19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2EB2EA53" w14:textId="2DFF2037" w:rsidR="00272314" w:rsidRPr="00173F5F" w:rsidRDefault="00670B19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(51 แห่ง)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CD02176" w14:textId="77777777" w:rsidR="009F7F5A" w:rsidRPr="00173F5F" w:rsidRDefault="00670B19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20D440D4" w14:textId="6AB42A85" w:rsidR="00272314" w:rsidRPr="00173F5F" w:rsidRDefault="00670B19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(61 แห่ง)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00EB246" w14:textId="77777777" w:rsidR="009F7F5A" w:rsidRPr="00173F5F" w:rsidRDefault="00670B19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เพิ่มขึ้น ร้อยละ 20   จากปีที่ผ่านมา </w:t>
                  </w:r>
                </w:p>
                <w:p w14:paraId="6A1FA6CD" w14:textId="77A069FB" w:rsidR="00272314" w:rsidRPr="00173F5F" w:rsidRDefault="00670B19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(73 แห่ง)</w:t>
                  </w:r>
                </w:p>
              </w:tc>
            </w:tr>
          </w:tbl>
          <w:p w14:paraId="74A07959" w14:textId="77777777" w:rsidR="000D4D0A" w:rsidRPr="00173F5F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F5F" w:rsidRPr="00173F5F" w14:paraId="683AF97B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69B" w14:textId="532FB301" w:rsidR="000D4D0A" w:rsidRPr="00173F5F" w:rsidRDefault="00846522" w:rsidP="00D27796">
            <w:pPr>
              <w:spacing w:after="0" w:line="240" w:lineRule="auto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73F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="00DD0363" w:rsidRPr="00173F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A4C4B" w:rsidRPr="00173F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เพื่อยกระดับ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="00F7539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DD036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ให้เป็นศูนย์เวล</w:t>
            </w:r>
            <w:proofErr w:type="spellStart"/>
            <w:r w:rsidR="00DD036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="001A4C4B"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036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</w:t>
            </w:r>
            <w:r w:rsidR="00D27796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</w:t>
            </w:r>
            <w:r w:rsidR="001A4C4B" w:rsidRPr="00173F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รองรับการท่องเที่ยวเชิงสุขภาพทั่วประเทศให้เกิดความเชื่อมั่นในกลุ่มนักท่องเที่ยว</w:t>
            </w:r>
          </w:p>
          <w:p w14:paraId="1E25D6D8" w14:textId="1A65BDA3" w:rsidR="00755293" w:rsidRPr="00173F5F" w:rsidRDefault="00846522" w:rsidP="00755293">
            <w:pPr>
              <w:tabs>
                <w:tab w:val="num" w:pos="567"/>
              </w:tabs>
              <w:spacing w:before="120" w:after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2.</w:t>
            </w:r>
            <w:r w:rsidR="00F75397" w:rsidRPr="00173F5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75529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เพื่อพัฒนาผลิตภัณฑ์สมุนไพรเชื่อมโยง</w:t>
            </w:r>
            <w:r w:rsidR="00F7539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  <w:r w:rsidR="0075529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ท่องเที่ยวเชิงสุขภาพเพื่อสร้างคุณค่าและมูลค่าเพิ่มด้านการท่องเที่ยวต่อเศรษฐกิจในระดับชุมชน และเป็นเป้าหมายของการท่องเที่ยวระดับโลก</w:t>
            </w:r>
          </w:p>
          <w:p w14:paraId="1E34BCC8" w14:textId="6CD2ABE8" w:rsidR="00846522" w:rsidRPr="00173F5F" w:rsidRDefault="00755293" w:rsidP="00755293">
            <w:pPr>
              <w:spacing w:after="0" w:line="240" w:lineRule="auto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 w:rsidR="00F7539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เพื่อสร้างภาพลักษณ์และประชาสัมพันธ์แหล่งท่องเที่ยวเชิงสุขภาพและ</w:t>
            </w:r>
            <w:r w:rsidR="00F75397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ผลิตภัณฑ์สมุนไพร</w:t>
            </w:r>
            <w:r w:rsidR="00F75397" w:rsidRPr="00173F5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คุณภาพของประเทศ</w:t>
            </w:r>
          </w:p>
        </w:tc>
      </w:tr>
      <w:tr w:rsidR="00173F5F" w:rsidRPr="00173F5F" w14:paraId="489247EA" w14:textId="77777777" w:rsidTr="00173F5F">
        <w:trPr>
          <w:trHeight w:val="16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51E" w14:textId="77777777" w:rsidR="009F7F5A" w:rsidRPr="00173F5F" w:rsidRDefault="00615BD1" w:rsidP="00615B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424DF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  <w:r w:rsidR="00C424DF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  <w:r w:rsidR="00C424DF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C424DF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</w:p>
          <w:p w14:paraId="5F587D2D" w14:textId="77777777" w:rsidR="009F7F5A" w:rsidRPr="00173F5F" w:rsidRDefault="009F7F5A" w:rsidP="00615B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15BD1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15BD1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สถานประกอบการประเภทที่พักนักท่องเที่ยว</w:t>
            </w:r>
          </w:p>
          <w:p w14:paraId="0123DF33" w14:textId="77777777" w:rsidR="009F7F5A" w:rsidRPr="00173F5F" w:rsidRDefault="00615BD1" w:rsidP="00615B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F5A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ประเภทภัตตาคารหรือร้านอาหาร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203DA8" w14:textId="77777777" w:rsidR="009F7F5A" w:rsidRPr="00173F5F" w:rsidRDefault="009F7F5A" w:rsidP="00615B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15BD1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="00615BD1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ประเภทสถานประกอบการนวดเพื่อสุขภาพ</w:t>
            </w:r>
          </w:p>
          <w:p w14:paraId="57F6E7D5" w14:textId="77777777" w:rsidR="009F7F5A" w:rsidRPr="00173F5F" w:rsidRDefault="00615BD1" w:rsidP="00615B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F5A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ประเภทสถานประกอบการสปาเพื่อสุขภาพ </w:t>
            </w:r>
          </w:p>
          <w:p w14:paraId="189E1E93" w14:textId="55FB8910" w:rsidR="00615BD1" w:rsidRPr="00173F5F" w:rsidRDefault="009F7F5A" w:rsidP="00615B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15BD1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5) </w:t>
            </w:r>
            <w:r w:rsidR="00615BD1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ประเภทสถานพยาบาล</w:t>
            </w:r>
            <w:r w:rsidR="00615BD1"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1A3EB9A" w14:textId="1CA750A7" w:rsidR="00666BC0" w:rsidRPr="00173F5F" w:rsidRDefault="00615BD1" w:rsidP="00615B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D27796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ทั่วประเทศ</w:t>
            </w:r>
          </w:p>
        </w:tc>
      </w:tr>
      <w:tr w:rsidR="00173F5F" w:rsidRPr="00173F5F" w14:paraId="6C506658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6638BD93" w:rsidR="002B3B94" w:rsidRPr="00173F5F" w:rsidRDefault="00615BD1" w:rsidP="00D2779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รวบรวมข้อมูลโดย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Wellness Center)</w:t>
            </w:r>
            <w:r w:rsidR="00852946"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636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และกองสมุนไพรเพื่อเศรษฐกิจ </w:t>
            </w:r>
            <w:r w:rsidR="00E63636" w:rsidRPr="00173F5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</w:tc>
      </w:tr>
      <w:tr w:rsidR="00173F5F" w:rsidRPr="00173F5F" w14:paraId="70ADCD93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878" w14:textId="467D274B" w:rsidR="000D4D0A" w:rsidRPr="00173F5F" w:rsidRDefault="002B3B94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E63636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กองการแพทย์ทางเลือก และกองสมุนไพรเพื่อเศรษฐกิจ </w:t>
            </w:r>
            <w:r w:rsidR="00F75831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  <w:p w14:paraId="54D7AA51" w14:textId="4C2BE166" w:rsidR="002B3B94" w:rsidRPr="00173F5F" w:rsidRDefault="002B3B94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>2. https://thaicam.go.th/wellness-center/</w:t>
            </w:r>
          </w:p>
        </w:tc>
      </w:tr>
      <w:tr w:rsidR="00173F5F" w:rsidRPr="00173F5F" w14:paraId="11FDCE88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78074648" w:rsidR="000D4D0A" w:rsidRPr="00173F5F" w:rsidRDefault="00440CE9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B33FF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B33FF7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 5</w:t>
            </w:r>
            <w:r w:rsidR="00B33FF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3FF7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ประเภทที่ได้รับ</w:t>
            </w:r>
            <w:r w:rsidR="00B33FF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33FF7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รับรองเป็นศูนย์เวล</w:t>
            </w:r>
            <w:proofErr w:type="spellStart"/>
            <w:r w:rsidR="00B33FF7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="00B33FF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33FF7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แหล่งท่องเที่ยวเชิงสุขภาพจากกรมการแพทย์แผนไทยแล</w:t>
            </w:r>
            <w:r w:rsidR="00B33FF7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B33FF7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การแพทย์ทางเลือก</w:t>
            </w:r>
            <w:r w:rsidR="003C308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  <w:r w:rsidR="00270B38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</w:t>
            </w:r>
          </w:p>
        </w:tc>
      </w:tr>
      <w:tr w:rsidR="00173F5F" w:rsidRPr="00173F5F" w14:paraId="41A22AC2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5549F554" w:rsidR="000D4D0A" w:rsidRPr="00173F5F" w:rsidRDefault="00440CE9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3C308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3C308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 5</w:t>
            </w:r>
            <w:r w:rsidR="003C308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308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ประเภทที่ได้รับ</w:t>
            </w:r>
            <w:r w:rsidR="003C308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C308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รับรองเป็นศูนย์เวล</w:t>
            </w:r>
            <w:proofErr w:type="spellStart"/>
            <w:r w:rsidR="003C308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="003C308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C308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แหล่งท่องเที่ยวเชิงสุขภาพจากกรมการแพทย์แผนไทยแล</w:t>
            </w:r>
            <w:r w:rsidR="003C308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3C3083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การแพทย์ทางเลือก</w:t>
            </w:r>
            <w:r w:rsidR="003C3083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  <w:r w:rsidR="00173F5F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270B38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</w:tc>
      </w:tr>
      <w:tr w:rsidR="00173F5F" w:rsidRPr="00173F5F" w14:paraId="377E549B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5E3207ED" w:rsidR="003C3083" w:rsidRPr="00173F5F" w:rsidRDefault="00270B38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B–A)/A) x 100</w:t>
            </w:r>
          </w:p>
        </w:tc>
      </w:tr>
      <w:tr w:rsidR="00173F5F" w:rsidRPr="00173F5F" w14:paraId="7BD3955D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45B6A52F" w:rsidR="000D4D0A" w:rsidRPr="00173F5F" w:rsidRDefault="00440CE9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73F5F" w:rsidRPr="00173F5F" w14:paraId="745D70EC" w14:textId="77777777" w:rsidTr="00173F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77" w:type="dxa"/>
            <w:gridSpan w:val="3"/>
          </w:tcPr>
          <w:p w14:paraId="7F16031F" w14:textId="2A4A8F27" w:rsidR="000D4D0A" w:rsidRPr="00173F5F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49A7273C" w14:textId="1EF6951B" w:rsidR="001A4C4B" w:rsidRPr="00173F5F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6C47D8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173F5F" w:rsidRPr="00173F5F" w14:paraId="5389C74B" w14:textId="77777777" w:rsidTr="00D20028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E58C21" w14:textId="77777777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3DC712" w14:textId="77777777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0AEBC3" w14:textId="4D88CFD4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7B0A32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0352BD" w14:textId="1499C50B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7B0A32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73F5F" w:rsidRPr="00173F5F" w14:paraId="64728272" w14:textId="77777777" w:rsidTr="00D20028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09C732" w14:textId="1F5AC642" w:rsidR="00E83E92" w:rsidRPr="00173F5F" w:rsidRDefault="00E83E92" w:rsidP="00E83E92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52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สื่อสาร/ถ่ายทอดโครงการให้แก่ผู้เกี่ยวข้องที่สนใจทั่วประเทศ เข้ารับการประเมินเพื่อยกระดับให้เป็นศูนย์เวล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และแหล่งท่องเที่ยวเชิงสุขภาพฯ ผ่านระบบออนไลน์ </w:t>
                  </w:r>
                  <w:r w:rsidR="00733443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482B985D" w14:textId="3FA59E15" w:rsidR="00E83E92" w:rsidRPr="00173F5F" w:rsidRDefault="00E83E92" w:rsidP="00E83E92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52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lastRenderedPageBreak/>
                    <w:t xml:space="preserve">จัดทำ </w:t>
                  </w:r>
                  <w:r w:rsidRPr="00173F5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Brand “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Thainess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”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เพื่อยกระดับสถานประกอบการ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</w:rPr>
                    <w:t>Wellness Center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และแหล่งท่องเที่ยวเชิงสุขภาพฯ (</w:t>
                  </w:r>
                  <w:r w:rsidR="00733443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กรม.พท.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บูรณาการ สบส. ททท. กรมการท่องเที่ยว)</w:t>
                  </w:r>
                </w:p>
                <w:p w14:paraId="67AF6FA5" w14:textId="30BE535E" w:rsidR="00E83E92" w:rsidRPr="00173F5F" w:rsidRDefault="002B2E2A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  <w:r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ประชาสัมพันธ์ให้สถานประกอบการ และแหล่งท่องเที่ยวฯ เข้ารับการประเมินเพื่อยกระดับและสร้างความม</w:t>
                  </w:r>
                  <w:r w:rsidR="00E83E92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ั่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นใจแก่นักท่องเที่ยว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(สสจ.)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6B7C38" w14:textId="276D876C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1. </w:t>
                  </w:r>
                  <w:r w:rsidR="00733443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</w:t>
                  </w:r>
                  <w:r w:rsidR="00733443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หลักสูตรผู้ตรวจประเมินศูนย์เวล</w:t>
                  </w:r>
                  <w:proofErr w:type="spellStart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33443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62892D69" w14:textId="3D35E086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จัดอบรมหลักสูตรผู้ตรวจประเมินเพื่อสร้างผู้ประเมิน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ส่วนกลางและจังหวัด </w:t>
                  </w:r>
                  <w:r w:rsidR="00733443"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(กรม.พท.)</w:t>
                  </w:r>
                </w:p>
                <w:p w14:paraId="6B1518A7" w14:textId="4FC2C549" w:rsidR="00E83E92" w:rsidRPr="00173F5F" w:rsidRDefault="001C2A8A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3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305375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มีหน่วยงาน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เข้าร่วมการอบรมหลักสูตรผู้ตรว</w:t>
                  </w:r>
                  <w:r w:rsidR="00D2002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</w:t>
                  </w:r>
                  <w:r w:rsidR="00305375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(สสจ.)</w:t>
                  </w:r>
                </w:p>
                <w:p w14:paraId="235FBA60" w14:textId="07B61C9B" w:rsidR="00E83E92" w:rsidRPr="00173F5F" w:rsidRDefault="001C2A8A" w:rsidP="00E83E9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ประเมินสถานประกอบการที่สมัครเข้ารับการประเมิน เพื่อยกระดับให้เป็นศูนย์เวล</w:t>
                  </w:r>
                  <w:proofErr w:type="spellStart"/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75005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D1434D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(กรม.พท., สสจ.)</w:t>
                  </w:r>
                </w:p>
                <w:p w14:paraId="505B0041" w14:textId="7EF7B4D4" w:rsidR="00E83E92" w:rsidRPr="00173F5F" w:rsidRDefault="001C2A8A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จังหวัด/แหล่งท่องเที่ยวเชิงสุขภาพฯ </w:t>
                  </w:r>
                  <w:r w:rsidR="00E8594D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เข้าร่วมและ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ประเมินตนเองตามเกณฑ์ที่กำหนด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5ACBAE" w14:textId="59A80BFA" w:rsidR="00E83E92" w:rsidRPr="00173F5F" w:rsidRDefault="00393DE2" w:rsidP="00E83E9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1. </w:t>
                  </w:r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ประเมินสถานประกอบการที่สมัครเข้ารับการการประเมินเพื่อยกระดับให้เป็นศูนย์เวล</w:t>
                  </w:r>
                  <w:proofErr w:type="spellStart"/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เนส</w:t>
                  </w:r>
                  <w:proofErr w:type="spellEnd"/>
                  <w:r w:rsidR="00E83E9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</w:t>
                  </w:r>
                  <w:r w:rsidR="00842C19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,สสจ.</w:t>
                  </w:r>
                  <w:r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14:paraId="681EC7B9" w14:textId="1D8AE41F" w:rsidR="00E83E92" w:rsidRPr="00173F5F" w:rsidRDefault="00E83E92" w:rsidP="00842C1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ลงพื้นที่เพื่อให้ข้อเสนอแนะการพัฒนาต</w:t>
                  </w:r>
                  <w:r w:rsidR="0002373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่อยอดแหล่งท่องเที่ยวเชิง</w:t>
                  </w:r>
                  <w:r w:rsidR="00023732"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สุขภาพ </w:t>
                  </w: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ร่วมกับเครือข่าย</w:t>
                  </w:r>
                  <w:r w:rsidR="00393DE2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(กรม.พท.</w:t>
                  </w:r>
                  <w:r w:rsidR="00842C19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,สสจ.</w:t>
                  </w:r>
                  <w:r w:rsidR="00393DE2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14:paraId="7FE0E8D5" w14:textId="77777777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E25AC5B" w14:textId="3BC80F29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E150B4" w14:textId="2CB83FD8" w:rsidR="00E83E92" w:rsidRPr="00173F5F" w:rsidRDefault="00E83E92" w:rsidP="00E83E92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lastRenderedPageBreak/>
                    <w:t>1. มอบใบประกาศให้กับสถานประกอบการ และแหล่งท่องเที่ยว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  <w:t>เชิงสุขภาพฯ ที่ได้รับการรับรอง</w:t>
                  </w:r>
                  <w:r w:rsidR="00937062"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5A0FEB"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จำนวน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36 แห่ง</w:t>
                  </w:r>
                  <w:r w:rsidR="005A0FEB"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5A0FEB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71E1CED9" w14:textId="23C7CA18" w:rsidR="00E83E92" w:rsidRPr="00173F5F" w:rsidRDefault="00E83E92" w:rsidP="00E83E92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2. 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ส่งต่อข้อมูลไปยังหน่วยงานที่เกี่ยวข้อง เพื่อ</w:t>
                  </w:r>
                  <w:r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lastRenderedPageBreak/>
                    <w:t>ประชาสัมพันธ์และส่งเสริมการประกอบการด้านธุรกิจท่องเที่ยว</w:t>
                  </w:r>
                  <w:r w:rsidR="00937062" w:rsidRPr="00173F5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A4104E" w:rsidRPr="00173F5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br/>
                  </w:r>
                  <w:r w:rsidR="00937062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(กรม.พท.)</w:t>
                  </w:r>
                </w:p>
                <w:p w14:paraId="7EC94347" w14:textId="77777777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0A270317" w14:textId="77777777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15AE4C6B" w14:textId="77777777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5AB66E26" w14:textId="77777777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23AC9A5F" w14:textId="77777777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</w:p>
                <w:p w14:paraId="16520ABC" w14:textId="7BB092FA" w:rsidR="00E83E92" w:rsidRPr="00173F5F" w:rsidRDefault="00E83E92" w:rsidP="00E83E92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8033971" w14:textId="67D2BC46" w:rsidR="000F2A66" w:rsidRPr="00173F5F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3413C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173F5F" w:rsidRPr="00173F5F" w14:paraId="0C0B55FA" w14:textId="77777777" w:rsidTr="00D20028">
              <w:tc>
                <w:tcPr>
                  <w:tcW w:w="2494" w:type="dxa"/>
                  <w:shd w:val="clear" w:color="auto" w:fill="auto"/>
                </w:tcPr>
                <w:p w14:paraId="4EBF585A" w14:textId="77777777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DAD464B" w14:textId="77777777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B6E7DAB" w14:textId="1872B073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B15016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8D7DB77" w14:textId="08289898" w:rsidR="000F2A66" w:rsidRPr="00173F5F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B15016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73F5F" w:rsidRPr="00173F5F" w14:paraId="4C44B190" w14:textId="77777777" w:rsidTr="00D20028">
              <w:tc>
                <w:tcPr>
                  <w:tcW w:w="2494" w:type="dxa"/>
                  <w:shd w:val="clear" w:color="auto" w:fill="auto"/>
                </w:tcPr>
                <w:p w14:paraId="29EE011C" w14:textId="3576A2E4" w:rsidR="007B0A32" w:rsidRPr="00173F5F" w:rsidRDefault="007B0A32" w:rsidP="00D37BA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2AAD45DF" w14:textId="5E484372" w:rsidR="007B0A32" w:rsidRPr="00173F5F" w:rsidRDefault="007B0A32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545E466A" w14:textId="1BA5DBD9" w:rsidR="007B0A32" w:rsidRPr="00173F5F" w:rsidRDefault="007B0A32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3FC03882" w14:textId="0BC14AC9" w:rsidR="007B0A32" w:rsidRPr="00173F5F" w:rsidRDefault="007B0A32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7B9D4D29" w14:textId="0E3B8E19" w:rsidR="000D4D0A" w:rsidRPr="00173F5F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173F5F" w:rsidRPr="00173F5F" w14:paraId="6900B9B2" w14:textId="77777777" w:rsidTr="00D20028">
              <w:tc>
                <w:tcPr>
                  <w:tcW w:w="2494" w:type="dxa"/>
                  <w:shd w:val="clear" w:color="auto" w:fill="auto"/>
                </w:tcPr>
                <w:p w14:paraId="5CA61A20" w14:textId="77777777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B451DC1" w14:textId="77777777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593770A" w14:textId="1FEAA780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B15016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54A9347" w14:textId="1EB8503B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B15016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73F5F" w:rsidRPr="00173F5F" w14:paraId="364ED597" w14:textId="77777777" w:rsidTr="00D20028">
              <w:tc>
                <w:tcPr>
                  <w:tcW w:w="2494" w:type="dxa"/>
                  <w:shd w:val="clear" w:color="auto" w:fill="auto"/>
                </w:tcPr>
                <w:p w14:paraId="5BE0D6A0" w14:textId="78DDCBC2" w:rsidR="007B0A32" w:rsidRPr="00173F5F" w:rsidRDefault="007B0A32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5B96A6B8" w14:textId="2CBC2A02" w:rsidR="007B0A32" w:rsidRPr="00173F5F" w:rsidRDefault="007B0A32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3D86BE94" w14:textId="714B43FC" w:rsidR="007B0A32" w:rsidRPr="00173F5F" w:rsidRDefault="007B0A32" w:rsidP="00D37BA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754A1685" w14:textId="6F7C179A" w:rsidR="007B0A32" w:rsidRPr="00173F5F" w:rsidRDefault="007B0A32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0964E3A4" w14:textId="08961BFB" w:rsidR="000D4D0A" w:rsidRPr="00173F5F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173F5F" w:rsidRPr="00173F5F" w14:paraId="0EAC2EC5" w14:textId="77777777" w:rsidTr="00D20028">
              <w:tc>
                <w:tcPr>
                  <w:tcW w:w="2494" w:type="dxa"/>
                  <w:shd w:val="clear" w:color="auto" w:fill="auto"/>
                </w:tcPr>
                <w:p w14:paraId="7E7DBFA0" w14:textId="77777777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92D4E0B" w14:textId="77777777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A17CBA6" w14:textId="29CA62FF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B15016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DEC5601" w14:textId="165DDBEA" w:rsidR="000D4D0A" w:rsidRPr="00173F5F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B15016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73F5F" w:rsidRPr="00173F5F" w14:paraId="17D44E50" w14:textId="77777777" w:rsidTr="00D20028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7E8AFD33" w14:textId="27EFC572" w:rsidR="00B33FF7" w:rsidRPr="00173F5F" w:rsidRDefault="00B33FF7" w:rsidP="00D37BA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3520923A" w14:textId="5A97C311" w:rsidR="00B33FF7" w:rsidRPr="00173F5F" w:rsidRDefault="00B33FF7" w:rsidP="00D37BA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3D9688EC" w14:textId="50751CE6" w:rsidR="00B33FF7" w:rsidRPr="00173F5F" w:rsidRDefault="00B33FF7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530F9502" w14:textId="34544649" w:rsidR="00B33FF7" w:rsidRPr="00173F5F" w:rsidRDefault="00B33FF7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0D705AE3" w14:textId="71F7E666" w:rsidR="0073413C" w:rsidRPr="00173F5F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173F5F" w:rsidRPr="00173F5F" w14:paraId="183F0C7E" w14:textId="77777777" w:rsidTr="00D20028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5B67EB" w14:textId="77777777" w:rsidR="0073413C" w:rsidRPr="00173F5F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AE77B8" w14:textId="77777777" w:rsidR="0073413C" w:rsidRPr="00173F5F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337D0D" w14:textId="02E7EC38" w:rsidR="0073413C" w:rsidRPr="00173F5F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B15016" w:rsidRPr="00173F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511FD5" w14:textId="208868FA" w:rsidR="0073413C" w:rsidRPr="00173F5F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1A4C4B"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73F5F" w:rsidRPr="00173F5F" w14:paraId="06949685" w14:textId="77777777" w:rsidTr="00D20028">
              <w:trPr>
                <w:trHeight w:val="178"/>
              </w:trPr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45CEF6A5" w14:textId="3AA054E8" w:rsidR="00B33FF7" w:rsidRPr="00173F5F" w:rsidRDefault="00B33FF7" w:rsidP="00CF270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cs/>
                    </w:rPr>
                  </w:pPr>
                </w:p>
              </w:tc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2FD8EC9D" w14:textId="085D36C2" w:rsidR="00B33FF7" w:rsidRPr="00173F5F" w:rsidRDefault="00B33FF7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2FFA0041" w14:textId="4FCFD39D" w:rsidR="00B33FF7" w:rsidRPr="00173F5F" w:rsidRDefault="00B33FF7" w:rsidP="00D37BA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  <w:tc>
                <w:tcPr>
                  <w:tcW w:w="2494" w:type="dxa"/>
                  <w:tcBorders>
                    <w:bottom w:val="nil"/>
                  </w:tcBorders>
                  <w:shd w:val="clear" w:color="auto" w:fill="auto"/>
                </w:tcPr>
                <w:p w14:paraId="24E88074" w14:textId="7B0A70D6" w:rsidR="000D5A25" w:rsidRPr="00173F5F" w:rsidRDefault="000D5A25" w:rsidP="00B33FF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</w:rPr>
                  </w:pPr>
                </w:p>
              </w:tc>
            </w:tr>
          </w:tbl>
          <w:p w14:paraId="3F211CDF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F5F" w:rsidRPr="00173F5F" w14:paraId="5B27EFEE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7009AB69" w:rsidR="000D4D0A" w:rsidRPr="00173F5F" w:rsidRDefault="00FB06C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 5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ประเภทที่ได้รับ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รับรองเป็นศูนย์เวล</w:t>
            </w:r>
            <w:proofErr w:type="spellStart"/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="00DA0D4E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และรายชื่อ</w:t>
            </w:r>
            <w:r w:rsidR="00365DB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แหล่งท่องเที่ยวเชิงสุขภาพ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จากกรมการแพทย์แผนไทยแล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การแพทย์ทางเลือก</w:t>
            </w:r>
          </w:p>
        </w:tc>
      </w:tr>
      <w:tr w:rsidR="00173F5F" w:rsidRPr="00173F5F" w14:paraId="4F9BC50F" w14:textId="77777777" w:rsidTr="00173F5F">
        <w:trPr>
          <w:trHeight w:val="9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453" w14:textId="77777777" w:rsidR="00E319D9" w:rsidRPr="00173F5F" w:rsidRDefault="00E319D9" w:rsidP="00E319D9">
            <w:pPr>
              <w:pStyle w:val="ListParagraph"/>
              <w:spacing w:after="0" w:line="240" w:lineRule="auto"/>
              <w:ind w:left="30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E0710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เกณฑ์การประเมินศูนย์เวล</w:t>
            </w:r>
            <w:proofErr w:type="spellStart"/>
            <w:r w:rsidR="00AE0710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เนส</w:t>
            </w:r>
            <w:proofErr w:type="spellEnd"/>
            <w:r w:rsidR="00AE0710"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0710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กรมการแพทย์แผนไทยและการแพทย์ทางเลือ</w:t>
            </w:r>
            <w:r w:rsidR="00FB06C4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14:paraId="109C19F0" w14:textId="7A53FB77" w:rsidR="00CB6DFA" w:rsidRPr="00173F5F" w:rsidRDefault="00E319D9" w:rsidP="00E319D9">
            <w:pPr>
              <w:pStyle w:val="ListParagraph"/>
              <w:spacing w:after="0" w:line="240" w:lineRule="auto"/>
              <w:ind w:left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B06C4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FB06C4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เกณฑ์การประเมินความพร้อมแหล่งท่องเที่ยวเชิงสุขภาพภูมิปัญญาไทยและสมุนไพร</w:t>
            </w:r>
          </w:p>
        </w:tc>
      </w:tr>
      <w:tr w:rsidR="00173F5F" w:rsidRPr="00173F5F" w14:paraId="4C36F6AB" w14:textId="77777777" w:rsidTr="00173F5F">
        <w:trPr>
          <w:trHeight w:val="10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1372"/>
              <w:gridCol w:w="1372"/>
              <w:gridCol w:w="1372"/>
              <w:gridCol w:w="1372"/>
            </w:tblGrid>
            <w:tr w:rsidR="00173F5F" w:rsidRPr="00173F5F" w14:paraId="3D9C0EBA" w14:textId="77777777" w:rsidTr="0061050F">
              <w:trPr>
                <w:jc w:val="center"/>
              </w:trPr>
              <w:tc>
                <w:tcPr>
                  <w:tcW w:w="1173" w:type="dxa"/>
                  <w:vMerge w:val="restart"/>
                  <w:tcBorders>
                    <w:top w:val="nil"/>
                  </w:tcBorders>
                </w:tcPr>
                <w:p w14:paraId="2942537B" w14:textId="77777777" w:rsidR="000D4D0A" w:rsidRPr="00173F5F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nil"/>
                  </w:tcBorders>
                </w:tcPr>
                <w:p w14:paraId="70895884" w14:textId="77777777" w:rsidR="000D4D0A" w:rsidRPr="00173F5F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  <w:tcBorders>
                    <w:top w:val="nil"/>
                  </w:tcBorders>
                </w:tcPr>
                <w:p w14:paraId="6015C10E" w14:textId="77777777" w:rsidR="000D4D0A" w:rsidRPr="00173F5F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173F5F" w:rsidRPr="00173F5F" w14:paraId="6DD903DD" w14:textId="77777777" w:rsidTr="0061050F">
              <w:trPr>
                <w:jc w:val="center"/>
              </w:trPr>
              <w:tc>
                <w:tcPr>
                  <w:tcW w:w="1173" w:type="dxa"/>
                  <w:vMerge/>
                  <w:tcBorders>
                    <w:bottom w:val="single" w:sz="4" w:space="0" w:color="000000"/>
                  </w:tcBorders>
                </w:tcPr>
                <w:p w14:paraId="26EDCAD7" w14:textId="77777777" w:rsidR="000D4D0A" w:rsidRPr="00173F5F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bottom w:val="single" w:sz="4" w:space="0" w:color="000000"/>
                  </w:tcBorders>
                </w:tcPr>
                <w:p w14:paraId="0B8B68B5" w14:textId="77777777" w:rsidR="000D4D0A" w:rsidRPr="00173F5F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7E3CAFFB" w14:textId="3D4F42A5" w:rsidR="000D4D0A" w:rsidRPr="00173F5F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79383447" w14:textId="6E7E7B82" w:rsidR="000D4D0A" w:rsidRPr="00173F5F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7C3A90FC" w14:textId="2FB9AABE" w:rsidR="000D4D0A" w:rsidRPr="00173F5F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173F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173F5F" w:rsidRPr="00173F5F" w14:paraId="6E1C0BE2" w14:textId="77777777" w:rsidTr="0061050F">
              <w:trPr>
                <w:jc w:val="center"/>
              </w:trPr>
              <w:tc>
                <w:tcPr>
                  <w:tcW w:w="1173" w:type="dxa"/>
                  <w:tcBorders>
                    <w:bottom w:val="nil"/>
                  </w:tcBorders>
                </w:tcPr>
                <w:p w14:paraId="397619EA" w14:textId="160F6FB8" w:rsidR="000D4D0A" w:rsidRPr="00173F5F" w:rsidRDefault="001A4C4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30</w:t>
                  </w:r>
                  <w:r w:rsidR="000349D7" w:rsidRPr="00173F5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349D7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02CCFDC1" w14:textId="2271923D" w:rsidR="000D4D0A" w:rsidRPr="00173F5F" w:rsidRDefault="001A4C4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0D2F7D21" w14:textId="2C2FF66B" w:rsidR="000D4D0A" w:rsidRPr="00173F5F" w:rsidRDefault="001A4C4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71E00E50" w14:textId="470D382B" w:rsidR="000D4D0A" w:rsidRPr="00173F5F" w:rsidRDefault="001A4C4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3B921428" w14:textId="4D37C1B6" w:rsidR="000D4D0A" w:rsidRPr="00173F5F" w:rsidRDefault="001A4C4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3F5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30</w:t>
                  </w:r>
                  <w:r w:rsidR="000349D7" w:rsidRPr="00173F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แห่ง</w:t>
                  </w:r>
                </w:p>
              </w:tc>
            </w:tr>
          </w:tbl>
          <w:p w14:paraId="4500D6A3" w14:textId="77D40B6F" w:rsidR="00B903EA" w:rsidRPr="00173F5F" w:rsidRDefault="00B903E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5F" w:rsidRPr="00173F5F" w14:paraId="14E4EFA3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DB5" w14:textId="794760E7" w:rsidR="00B32929" w:rsidRPr="00173F5F" w:rsidRDefault="00B32929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นางมณฑกา ธีรชัยสกุล             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กองสมุนไพรเพื่อเศรษฐกิจ</w:t>
            </w:r>
          </w:p>
          <w:p w14:paraId="091A5182" w14:textId="77703B5A" w:rsidR="00B32929" w:rsidRPr="00173F5F" w:rsidRDefault="00B32929" w:rsidP="00B329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="00FB61C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B61CA"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B61C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149-5609  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06-5395-3914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14:paraId="51B59F73" w14:textId="52C9F317" w:rsidR="00B32929" w:rsidRPr="00173F5F" w:rsidRDefault="00B32929" w:rsidP="00B329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61C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B61CA"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B61C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149-5609              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8" w:history="1">
              <w:r w:rsidR="00132F30" w:rsidRPr="00173F5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th.herbalcity@gmail.com</w:t>
              </w:r>
            </w:hyperlink>
          </w:p>
          <w:p w14:paraId="628C3367" w14:textId="411BCDBC" w:rsidR="00132F30" w:rsidRPr="00173F5F" w:rsidRDefault="00132F30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กองสมุนไพรเพื่อเศรษฐกิจ</w:t>
            </w:r>
          </w:p>
          <w:p w14:paraId="28811E05" w14:textId="5082D7D0" w:rsidR="000D4D0A" w:rsidRPr="00173F5F" w:rsidRDefault="00132F30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นางสาวปารณ</w:t>
            </w:r>
            <w:proofErr w:type="spellStart"/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ัฐ</w:t>
            </w:r>
            <w:proofErr w:type="spellEnd"/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สุขสุทธิ์   </w:t>
            </w:r>
            <w:r w:rsidR="00B32929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นักวิชาการสาธารณสุขชำนาญการพิเศษ</w:t>
            </w:r>
          </w:p>
          <w:p w14:paraId="6D8E4FD5" w14:textId="2396DF58" w:rsidR="00132F30" w:rsidRPr="00173F5F" w:rsidRDefault="00132F30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D4D0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0-2591-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</w:rPr>
              <w:t xml:space="preserve">7007 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</w:rPr>
              <w:t>2603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D4D0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1A4C4B" w:rsidRPr="00173F5F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08</w:t>
            </w:r>
            <w:r w:rsidR="00C1091C" w:rsidRPr="00173F5F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</w:t>
            </w:r>
            <w:r w:rsidR="001A4C4B" w:rsidRPr="00173F5F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1802</w:t>
            </w:r>
            <w:r w:rsidR="00C1091C" w:rsidRPr="00173F5F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</w:t>
            </w:r>
            <w:r w:rsidR="001A4C4B" w:rsidRPr="00173F5F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8761     </w:t>
            </w:r>
            <w:r w:rsidR="00CD69F7" w:rsidRPr="00173F5F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</w:t>
            </w:r>
          </w:p>
          <w:p w14:paraId="251BEBF1" w14:textId="068D760D" w:rsidR="0038303F" w:rsidRPr="00173F5F" w:rsidRDefault="00132F30" w:rsidP="001A4C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D4D0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4C4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D4D0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D4D0A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742B7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0D4D0A" w:rsidRPr="00173F5F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9" w:history="1">
              <w:r w:rsidR="0038303F" w:rsidRPr="00173F5F">
                <w:rPr>
                  <w:rStyle w:val="Hyperlink"/>
                  <w:rFonts w:ascii="TH SarabunPSK" w:eastAsia="Cordia New" w:hAnsi="TH SarabunPSK" w:cs="TH SarabunPSK"/>
                  <w:color w:val="auto"/>
                  <w:sz w:val="32"/>
                  <w:szCs w:val="32"/>
                  <w:u w:val="none"/>
                  <w:lang w:eastAsia="zh-CN"/>
                </w:rPr>
                <w:t>ps141156@gmail.com</w:t>
              </w:r>
            </w:hyperlink>
          </w:p>
          <w:p w14:paraId="4D50193C" w14:textId="2C783B61" w:rsidR="007B0A32" w:rsidRPr="00173F5F" w:rsidRDefault="00E742B7" w:rsidP="001A4C4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กองการแพทย์ทางเลือก</w:t>
            </w:r>
          </w:p>
        </w:tc>
      </w:tr>
      <w:tr w:rsidR="00173F5F" w:rsidRPr="00173F5F" w14:paraId="5CB0F42A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2BE" w14:textId="4AAC371E" w:rsidR="00E47F39" w:rsidRPr="00173F5F" w:rsidRDefault="00E47F39" w:rsidP="00E47F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นางสาวสุดารัตน์ เกต</w:t>
            </w:r>
            <w:proofErr w:type="spellStart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1407118C" w14:textId="0DFAB0C8" w:rsidR="00E47F39" w:rsidRPr="00173F5F" w:rsidRDefault="00E47F39" w:rsidP="00E47F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06-5395-3914</w:t>
            </w:r>
          </w:p>
          <w:p w14:paraId="6E38D856" w14:textId="08A0101E" w:rsidR="00E47F39" w:rsidRPr="00173F5F" w:rsidRDefault="00E47F39" w:rsidP="00E47F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E-mail :  </w:t>
            </w:r>
            <w:hyperlink r:id="rId10" w:history="1">
              <w:r w:rsidRPr="00173F5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th.herbalcity@gmail.com</w:t>
              </w:r>
            </w:hyperlink>
          </w:p>
          <w:p w14:paraId="465F9A58" w14:textId="7290B5EB" w:rsidR="00B76FB9" w:rsidRPr="00173F5F" w:rsidRDefault="00E47F39" w:rsidP="00E47F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กองสมุนไพรเพื่อเศรษฐกิจ</w:t>
            </w:r>
          </w:p>
        </w:tc>
      </w:tr>
      <w:tr w:rsidR="00173F5F" w:rsidRPr="00173F5F" w14:paraId="41FA3FB5" w14:textId="77777777" w:rsidTr="00173F5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173F5F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8CF" w14:textId="5C041AF3" w:rsidR="00BF5456" w:rsidRPr="00173F5F" w:rsidRDefault="00BF5456" w:rsidP="00BF54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นางสาวสุดารัตน์ เกต</w:t>
            </w:r>
            <w:proofErr w:type="spellStart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3FA6147C" w14:textId="293AE26C" w:rsidR="00BF5456" w:rsidRPr="00173F5F" w:rsidRDefault="00BF5456" w:rsidP="00BF54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06-5395-3914</w:t>
            </w:r>
          </w:p>
          <w:p w14:paraId="616CB97A" w14:textId="7B7CFC0D" w:rsidR="00BF5456" w:rsidRPr="00173F5F" w:rsidRDefault="00BF5456" w:rsidP="00BF54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149-5609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E-mail : </w:t>
            </w:r>
            <w:hyperlink r:id="rId11" w:history="1">
              <w:r w:rsidR="00DA0D4E" w:rsidRPr="00173F5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th.herbalcity@gmail.com</w:t>
              </w:r>
            </w:hyperlink>
          </w:p>
          <w:p w14:paraId="7E85A5F3" w14:textId="70379A28" w:rsidR="00BF5456" w:rsidRPr="00173F5F" w:rsidRDefault="00BF5456" w:rsidP="00BF54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กองสมุนไพรเพื่อเศรษฐกิจ</w:t>
            </w:r>
          </w:p>
          <w:p w14:paraId="7AE07388" w14:textId="073210C3" w:rsidR="00477BBB" w:rsidRPr="00173F5F" w:rsidRDefault="00477BBB" w:rsidP="00477B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F5456" w:rsidRPr="00173F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นายศักดิ์ชัย </w:t>
            </w:r>
            <w:proofErr w:type="spellStart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ริบรรลือชัย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5456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0FBD1176" w14:textId="0112F646" w:rsidR="00477BBB" w:rsidRPr="00173F5F" w:rsidRDefault="00BF5456" w:rsidP="00477B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C1091C" w:rsidRPr="00173F5F">
              <w:rPr>
                <w:rFonts w:ascii="TH SarabunPSK" w:hAnsi="TH SarabunPSK" w:cs="TH SarabunPSK"/>
                <w:sz w:val="32"/>
                <w:szCs w:val="32"/>
              </w:rPr>
              <w:t>0-2591-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</w:rPr>
              <w:t xml:space="preserve">7007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77BBB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702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77BBB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77BBB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6787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77BBB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2198</w:t>
            </w:r>
          </w:p>
          <w:p w14:paraId="63538274" w14:textId="675985C4" w:rsidR="00477BBB" w:rsidRPr="00173F5F" w:rsidRDefault="00BF5456" w:rsidP="00477B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477BBB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77BBB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77BBB" w:rsidRPr="00173F5F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477BBB" w:rsidRPr="00173F5F">
              <w:rPr>
                <w:rFonts w:ascii="TH SarabunPSK" w:hAnsi="TH SarabunPSK" w:cs="TH SarabunPSK"/>
                <w:sz w:val="32"/>
                <w:szCs w:val="40"/>
              </w:rPr>
              <w:t>tong.renovatio@gmail.com</w:t>
            </w:r>
          </w:p>
          <w:p w14:paraId="15C08AE3" w14:textId="0DE39E2B" w:rsidR="00477BBB" w:rsidRPr="00173F5F" w:rsidRDefault="00477BBB" w:rsidP="00477B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173F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การแพทย์ทางเลือก</w:t>
            </w:r>
          </w:p>
          <w:p w14:paraId="6A9B89E3" w14:textId="3D454B1C" w:rsidR="00BF5456" w:rsidRPr="00173F5F" w:rsidRDefault="00BF5456" w:rsidP="00BF545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นางสาวผุสชา จันทร์ประเสริ</w:t>
            </w:r>
            <w:r w:rsidR="00E47F39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แพทย์แผนไทยปฏิบัติการ</w:t>
            </w:r>
          </w:p>
          <w:p w14:paraId="6C05A972" w14:textId="4DE15204" w:rsidR="00BF5456" w:rsidRPr="00173F5F" w:rsidRDefault="00BF5456" w:rsidP="00BF545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0-2965-9490</w:t>
            </w:r>
            <w:r w:rsidR="00E47F39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06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>-4323-5939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7A5106" w14:textId="1530AAB5" w:rsidR="00DA0D4E" w:rsidRPr="00173F5F" w:rsidRDefault="00BF5456" w:rsidP="00BF54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0-2965-9490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47F39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92DEC" w:rsidRPr="00173F5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73F5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="00DA0D4E" w:rsidRPr="0017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0D4E" w:rsidRPr="00173F5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73F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0D4E" w:rsidRPr="00173F5F">
              <w:rPr>
                <w:rFonts w:ascii="TH SarabunPSK" w:hAnsi="TH SarabunPSK" w:cs="TH SarabunPSK"/>
                <w:sz w:val="32"/>
                <w:szCs w:val="32"/>
              </w:rPr>
              <w:t>mande.dtam@gmail.com</w:t>
            </w:r>
          </w:p>
          <w:p w14:paraId="03146F30" w14:textId="062DF296" w:rsidR="000D4D0A" w:rsidRPr="00173F5F" w:rsidRDefault="00BF5456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กองวิชาการและแผนงาน </w:t>
            </w:r>
            <w:r w:rsidR="00E85477"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กลุ่มงานยุทธศาสตร์และแผนงาน</w:t>
            </w:r>
            <w:r w:rsidR="00DA0D4E" w:rsidRPr="0017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60FC8BD1" w14:textId="2E0CBA2D" w:rsidR="00AE4C86" w:rsidRPr="00173F5F" w:rsidRDefault="00AE4C86" w:rsidP="00084EED">
      <w:pPr>
        <w:pStyle w:val="ListParagraph"/>
        <w:ind w:left="1440"/>
        <w:rPr>
          <w:rFonts w:ascii="TH SarabunPSK" w:hAnsi="TH SarabunPSK" w:cs="TH SarabunPSK"/>
        </w:rPr>
      </w:pPr>
    </w:p>
    <w:sectPr w:rsidR="00AE4C86" w:rsidRPr="00173F5F" w:rsidSect="006B40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3785" w14:textId="77777777" w:rsidR="00185621" w:rsidRDefault="00185621" w:rsidP="008557F6">
      <w:pPr>
        <w:spacing w:after="0" w:line="240" w:lineRule="auto"/>
      </w:pPr>
      <w:r>
        <w:separator/>
      </w:r>
    </w:p>
  </w:endnote>
  <w:endnote w:type="continuationSeparator" w:id="0">
    <w:p w14:paraId="52E21A54" w14:textId="77777777" w:rsidR="00185621" w:rsidRDefault="00185621" w:rsidP="0085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D814" w14:textId="77777777" w:rsidR="008557F6" w:rsidRDefault="00855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F885" w14:textId="77777777" w:rsidR="008557F6" w:rsidRDefault="00855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EB51" w14:textId="77777777" w:rsidR="008557F6" w:rsidRDefault="00855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7490" w14:textId="77777777" w:rsidR="00185621" w:rsidRDefault="00185621" w:rsidP="008557F6">
      <w:pPr>
        <w:spacing w:after="0" w:line="240" w:lineRule="auto"/>
      </w:pPr>
      <w:r>
        <w:separator/>
      </w:r>
    </w:p>
  </w:footnote>
  <w:footnote w:type="continuationSeparator" w:id="0">
    <w:p w14:paraId="298829D8" w14:textId="77777777" w:rsidR="00185621" w:rsidRDefault="00185621" w:rsidP="0085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42B6" w14:textId="151EC36D" w:rsidR="008557F6" w:rsidRDefault="00855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4ED2" w14:textId="583BE099" w:rsidR="008557F6" w:rsidRDefault="00855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0F2" w14:textId="53C058E2" w:rsidR="008557F6" w:rsidRDefault="00855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200F"/>
    <w:multiLevelType w:val="hybridMultilevel"/>
    <w:tmpl w:val="B8B0A976"/>
    <w:lvl w:ilvl="0" w:tplc="4DE82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59A"/>
    <w:multiLevelType w:val="multilevel"/>
    <w:tmpl w:val="39967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B96EF5"/>
    <w:multiLevelType w:val="hybridMultilevel"/>
    <w:tmpl w:val="D4044364"/>
    <w:lvl w:ilvl="0" w:tplc="E902B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EF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44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CC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2E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6E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E8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82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2C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F21995"/>
    <w:multiLevelType w:val="hybridMultilevel"/>
    <w:tmpl w:val="1676EBA8"/>
    <w:lvl w:ilvl="0" w:tplc="4DE82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28BC"/>
    <w:multiLevelType w:val="hybridMultilevel"/>
    <w:tmpl w:val="045482A0"/>
    <w:lvl w:ilvl="0" w:tplc="4DE82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50999">
    <w:abstractNumId w:val="4"/>
  </w:num>
  <w:num w:numId="2" w16cid:durableId="614555152">
    <w:abstractNumId w:val="3"/>
  </w:num>
  <w:num w:numId="3" w16cid:durableId="792673642">
    <w:abstractNumId w:val="1"/>
  </w:num>
  <w:num w:numId="4" w16cid:durableId="1468277418">
    <w:abstractNumId w:val="6"/>
  </w:num>
  <w:num w:numId="5" w16cid:durableId="674693697">
    <w:abstractNumId w:val="5"/>
  </w:num>
  <w:num w:numId="6" w16cid:durableId="1181816074">
    <w:abstractNumId w:val="0"/>
  </w:num>
  <w:num w:numId="7" w16cid:durableId="1999188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07B63"/>
    <w:rsid w:val="00023732"/>
    <w:rsid w:val="000349D7"/>
    <w:rsid w:val="000469D4"/>
    <w:rsid w:val="0005291C"/>
    <w:rsid w:val="00073755"/>
    <w:rsid w:val="000838CE"/>
    <w:rsid w:val="00084EED"/>
    <w:rsid w:val="00092DEC"/>
    <w:rsid w:val="000A1ACA"/>
    <w:rsid w:val="000D4D0A"/>
    <w:rsid w:val="000D5A25"/>
    <w:rsid w:val="000D7FBA"/>
    <w:rsid w:val="000F2A66"/>
    <w:rsid w:val="00100C80"/>
    <w:rsid w:val="00132F30"/>
    <w:rsid w:val="00173F5F"/>
    <w:rsid w:val="0018488E"/>
    <w:rsid w:val="00185621"/>
    <w:rsid w:val="001A4C4B"/>
    <w:rsid w:val="001C2A8A"/>
    <w:rsid w:val="001D02D1"/>
    <w:rsid w:val="001E3FCF"/>
    <w:rsid w:val="001F23DA"/>
    <w:rsid w:val="001F4B62"/>
    <w:rsid w:val="0020225E"/>
    <w:rsid w:val="002168E2"/>
    <w:rsid w:val="00241583"/>
    <w:rsid w:val="002430DB"/>
    <w:rsid w:val="002555E5"/>
    <w:rsid w:val="00267620"/>
    <w:rsid w:val="00270B38"/>
    <w:rsid w:val="00272314"/>
    <w:rsid w:val="002A7286"/>
    <w:rsid w:val="002B2E2A"/>
    <w:rsid w:val="002B353A"/>
    <w:rsid w:val="002B3B94"/>
    <w:rsid w:val="002D2286"/>
    <w:rsid w:val="003019F4"/>
    <w:rsid w:val="00305375"/>
    <w:rsid w:val="0031780E"/>
    <w:rsid w:val="00320B32"/>
    <w:rsid w:val="00321A1C"/>
    <w:rsid w:val="003269EA"/>
    <w:rsid w:val="00333030"/>
    <w:rsid w:val="003438C2"/>
    <w:rsid w:val="00354BB2"/>
    <w:rsid w:val="00357A65"/>
    <w:rsid w:val="00365DBA"/>
    <w:rsid w:val="00375005"/>
    <w:rsid w:val="0038303F"/>
    <w:rsid w:val="00393DE2"/>
    <w:rsid w:val="003C3083"/>
    <w:rsid w:val="003C5079"/>
    <w:rsid w:val="003F7F4B"/>
    <w:rsid w:val="0040541C"/>
    <w:rsid w:val="00405544"/>
    <w:rsid w:val="00440CE9"/>
    <w:rsid w:val="00477BBB"/>
    <w:rsid w:val="00482DF4"/>
    <w:rsid w:val="004C11E9"/>
    <w:rsid w:val="004D152F"/>
    <w:rsid w:val="005031D5"/>
    <w:rsid w:val="0051120B"/>
    <w:rsid w:val="005375EE"/>
    <w:rsid w:val="005458C6"/>
    <w:rsid w:val="00555BBD"/>
    <w:rsid w:val="00572DE6"/>
    <w:rsid w:val="005A0FEB"/>
    <w:rsid w:val="005D5584"/>
    <w:rsid w:val="005D6FFB"/>
    <w:rsid w:val="005F0520"/>
    <w:rsid w:val="005F2286"/>
    <w:rsid w:val="00603428"/>
    <w:rsid w:val="0061050F"/>
    <w:rsid w:val="006139F4"/>
    <w:rsid w:val="00615BD1"/>
    <w:rsid w:val="0061794C"/>
    <w:rsid w:val="00626086"/>
    <w:rsid w:val="00637348"/>
    <w:rsid w:val="006508BD"/>
    <w:rsid w:val="00666BC0"/>
    <w:rsid w:val="00670B19"/>
    <w:rsid w:val="006B40B6"/>
    <w:rsid w:val="006C151A"/>
    <w:rsid w:val="006C47D8"/>
    <w:rsid w:val="006E1715"/>
    <w:rsid w:val="006E20C7"/>
    <w:rsid w:val="00732BC7"/>
    <w:rsid w:val="00733443"/>
    <w:rsid w:val="0073413C"/>
    <w:rsid w:val="00745642"/>
    <w:rsid w:val="00755293"/>
    <w:rsid w:val="007555C0"/>
    <w:rsid w:val="00755713"/>
    <w:rsid w:val="00787B02"/>
    <w:rsid w:val="00791392"/>
    <w:rsid w:val="00797256"/>
    <w:rsid w:val="007A6DA4"/>
    <w:rsid w:val="007A7ECA"/>
    <w:rsid w:val="007B0A32"/>
    <w:rsid w:val="007F1435"/>
    <w:rsid w:val="007F2F29"/>
    <w:rsid w:val="00833DDB"/>
    <w:rsid w:val="00842C19"/>
    <w:rsid w:val="00846522"/>
    <w:rsid w:val="00852946"/>
    <w:rsid w:val="008557F6"/>
    <w:rsid w:val="00897CE5"/>
    <w:rsid w:val="008A78BE"/>
    <w:rsid w:val="008E14B6"/>
    <w:rsid w:val="0090651A"/>
    <w:rsid w:val="00937062"/>
    <w:rsid w:val="009804A0"/>
    <w:rsid w:val="00991A12"/>
    <w:rsid w:val="009A1EC5"/>
    <w:rsid w:val="009F7F5A"/>
    <w:rsid w:val="00A100C6"/>
    <w:rsid w:val="00A1204B"/>
    <w:rsid w:val="00A1575E"/>
    <w:rsid w:val="00A27083"/>
    <w:rsid w:val="00A4104E"/>
    <w:rsid w:val="00A46EF4"/>
    <w:rsid w:val="00A81E42"/>
    <w:rsid w:val="00A85857"/>
    <w:rsid w:val="00A87965"/>
    <w:rsid w:val="00AA3142"/>
    <w:rsid w:val="00AD69CE"/>
    <w:rsid w:val="00AE0710"/>
    <w:rsid w:val="00AE4C86"/>
    <w:rsid w:val="00B14942"/>
    <w:rsid w:val="00B15016"/>
    <w:rsid w:val="00B32929"/>
    <w:rsid w:val="00B33FF7"/>
    <w:rsid w:val="00B578B1"/>
    <w:rsid w:val="00B57F49"/>
    <w:rsid w:val="00B76FB9"/>
    <w:rsid w:val="00B903EA"/>
    <w:rsid w:val="00B97D13"/>
    <w:rsid w:val="00BA2479"/>
    <w:rsid w:val="00BE19C7"/>
    <w:rsid w:val="00BE2B87"/>
    <w:rsid w:val="00BF5456"/>
    <w:rsid w:val="00C1091C"/>
    <w:rsid w:val="00C424DF"/>
    <w:rsid w:val="00C602A4"/>
    <w:rsid w:val="00CB6DFA"/>
    <w:rsid w:val="00CD69F7"/>
    <w:rsid w:val="00CD6CBE"/>
    <w:rsid w:val="00CE368D"/>
    <w:rsid w:val="00CE45C5"/>
    <w:rsid w:val="00CF2708"/>
    <w:rsid w:val="00CF508D"/>
    <w:rsid w:val="00D03EA2"/>
    <w:rsid w:val="00D1434D"/>
    <w:rsid w:val="00D20028"/>
    <w:rsid w:val="00D23041"/>
    <w:rsid w:val="00D27796"/>
    <w:rsid w:val="00D30BC6"/>
    <w:rsid w:val="00D37BA7"/>
    <w:rsid w:val="00D41E8F"/>
    <w:rsid w:val="00D50F94"/>
    <w:rsid w:val="00D85AC4"/>
    <w:rsid w:val="00D968C3"/>
    <w:rsid w:val="00DA0D4E"/>
    <w:rsid w:val="00DB45E0"/>
    <w:rsid w:val="00DC06D3"/>
    <w:rsid w:val="00DD0363"/>
    <w:rsid w:val="00DD27F4"/>
    <w:rsid w:val="00DD57F2"/>
    <w:rsid w:val="00E12350"/>
    <w:rsid w:val="00E319D9"/>
    <w:rsid w:val="00E32D42"/>
    <w:rsid w:val="00E35049"/>
    <w:rsid w:val="00E47F39"/>
    <w:rsid w:val="00E54A54"/>
    <w:rsid w:val="00E63636"/>
    <w:rsid w:val="00E742B7"/>
    <w:rsid w:val="00E77CF6"/>
    <w:rsid w:val="00E83E92"/>
    <w:rsid w:val="00E85477"/>
    <w:rsid w:val="00E8594D"/>
    <w:rsid w:val="00E87058"/>
    <w:rsid w:val="00EF0E35"/>
    <w:rsid w:val="00F21A6E"/>
    <w:rsid w:val="00F27023"/>
    <w:rsid w:val="00F3598D"/>
    <w:rsid w:val="00F47300"/>
    <w:rsid w:val="00F737DC"/>
    <w:rsid w:val="00F75397"/>
    <w:rsid w:val="00F75831"/>
    <w:rsid w:val="00F77960"/>
    <w:rsid w:val="00F83A1B"/>
    <w:rsid w:val="00F975A3"/>
    <w:rsid w:val="00FB06C4"/>
    <w:rsid w:val="00FB539B"/>
    <w:rsid w:val="00FB61CA"/>
    <w:rsid w:val="00FC2CC2"/>
    <w:rsid w:val="00FC7424"/>
    <w:rsid w:val="00FD03A3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308F"/>
  <w15:docId w15:val="{CBA20C77-87B1-4E4A-A32B-459C2CB6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0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F6"/>
  </w:style>
  <w:style w:type="paragraph" w:styleId="Footer">
    <w:name w:val="footer"/>
    <w:basedOn w:val="Normal"/>
    <w:link w:val="FooterChar"/>
    <w:uiPriority w:val="99"/>
    <w:unhideWhenUsed/>
    <w:rsid w:val="0085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herbalcity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.herbalcit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h.herbalcity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s141156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653D-17E9-4135-BC0F-D659E6DE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1132</Words>
  <Characters>5742</Characters>
  <Application>Microsoft Office Word</Application>
  <DocSecurity>0</DocSecurity>
  <Lines>205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NB10</cp:lastModifiedBy>
  <cp:revision>6</cp:revision>
  <cp:lastPrinted>2022-07-05T01:30:00Z</cp:lastPrinted>
  <dcterms:created xsi:type="dcterms:W3CDTF">2022-11-04T08:31:00Z</dcterms:created>
  <dcterms:modified xsi:type="dcterms:W3CDTF">2022-11-22T07:18:00Z</dcterms:modified>
</cp:coreProperties>
</file>